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华文中宋" w:eastAsia="方正小标宋简体" w:cs="Tahoma"/>
          <w:bCs/>
          <w:color w:val="FF0000"/>
          <w:kern w:val="0"/>
          <w:sz w:val="80"/>
          <w:szCs w:val="80"/>
        </w:rPr>
      </w:pPr>
      <w:bookmarkStart w:id="0" w:name="南开大学教务处文件格式—修订版"/>
      <w:r>
        <w:rPr>
          <w:rFonts w:hint="eastAsia" w:ascii="华文中宋" w:hAnsi="华文中宋" w:eastAsia="华文中宋" w:cs="Tahoma"/>
          <w:bCs/>
          <w:color w:val="FF0000"/>
          <w:kern w:val="0"/>
          <w:sz w:val="80"/>
          <w:szCs w:val="80"/>
        </w:rPr>
        <w:t>南开大学教务处文件</w:t>
      </w:r>
    </w:p>
    <w:p>
      <w:pPr>
        <w:jc w:val="center"/>
        <w:rPr>
          <w:rFonts w:cs="Tahoma" w:asciiTheme="majorEastAsia" w:hAnsiTheme="majorEastAsia" w:eastAsiaTheme="majorEastAsia"/>
          <w:bCs/>
          <w:color w:val="333333"/>
          <w:kern w:val="0"/>
          <w:sz w:val="15"/>
          <w:szCs w:val="15"/>
        </w:rPr>
      </w:pPr>
    </w:p>
    <w:p>
      <w:pPr>
        <w:jc w:val="center"/>
        <w:rPr>
          <w:rFonts w:cs="Tahoma" w:asciiTheme="majorEastAsia" w:hAnsiTheme="majorEastAsia" w:eastAsiaTheme="majorEastAsia"/>
          <w:bCs/>
          <w:color w:val="333333"/>
          <w:kern w:val="0"/>
          <w:sz w:val="15"/>
          <w:szCs w:val="15"/>
        </w:rPr>
      </w:pPr>
    </w:p>
    <w:p>
      <w:pPr>
        <w:jc w:val="center"/>
        <w:rPr>
          <w:rFonts w:cs="Tahoma" w:asciiTheme="majorEastAsia" w:hAnsiTheme="majorEastAsia" w:eastAsiaTheme="majorEastAsia"/>
          <w:bCs/>
          <w:color w:val="333333"/>
          <w:kern w:val="0"/>
          <w:sz w:val="15"/>
          <w:szCs w:val="15"/>
        </w:rPr>
      </w:pPr>
    </w:p>
    <w:p>
      <w:pPr>
        <w:jc w:val="center"/>
        <w:rPr>
          <w:rFonts w:ascii="Times New Roman" w:hAnsi="Times New Roman" w:eastAsia="仿宋" w:cs="Times New Roman"/>
          <w:bCs/>
          <w:color w:val="333333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教通字〔2020〕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46</w:t>
      </w:r>
      <w:r>
        <w:rPr>
          <w:rFonts w:ascii="Times New Roman" w:hAnsi="Times New Roman" w:eastAsia="仿宋_GB2312" w:cs="Times New Roman"/>
          <w:sz w:val="32"/>
          <w:szCs w:val="32"/>
        </w:rPr>
        <w:t>号</w:t>
      </w:r>
    </w:p>
    <w:p>
      <w:pPr>
        <w:jc w:val="left"/>
        <w:rPr>
          <w:rFonts w:ascii="Times New Roman" w:hAnsi="Times New Roman" w:eastAsia="华文中宋" w:cs="Times New Roman"/>
          <w:bCs/>
          <w:color w:val="333333"/>
          <w:kern w:val="0"/>
          <w:sz w:val="13"/>
          <w:szCs w:val="13"/>
        </w:rPr>
      </w:pPr>
    </w:p>
    <w:p>
      <w:pPr>
        <w:jc w:val="center"/>
        <w:rPr>
          <w:rFonts w:ascii="Times New Roman" w:hAnsi="Times New Roman" w:eastAsia="方正小标宋简体" w:cs="Times New Roman"/>
          <w:sz w:val="32"/>
          <w:szCs w:val="32"/>
        </w:rPr>
      </w:pPr>
      <w:r>
        <w:rPr>
          <w:rFonts w:ascii="Times New Roman" w:hAnsi="Times New Roman" w:eastAsia="方正小标宋简体" w:cs="Times New Roman"/>
          <w:sz w:val="32"/>
          <w:szCs w:val="32"/>
        </w:rPr>
        <w:pict>
          <v:shape id="AutoShape 2" o:spid="_x0000_s1026" o:spt="32" type="#_x0000_t32" style="position:absolute;left:0pt;margin-left:-3.65pt;margin-top:7.6pt;height:0pt;width:443.7pt;z-index:251658240;mso-width-relative:page;mso-height-relative:page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">
            <v:path arrowok="t"/>
            <v:fill on="f" focussize="0,0"/>
            <v:stroke weight="2pt" color="#FF0000"/>
            <v:imagedata o:title=""/>
            <o:lock v:ext="edit"/>
          </v:shape>
        </w:pict>
      </w:r>
    </w:p>
    <w:bookmarkEnd w:id="0"/>
    <w:p>
      <w:pPr>
        <w:pStyle w:val="5"/>
        <w:widowControl/>
        <w:shd w:val="clear" w:color="auto" w:fill="FFFFFF"/>
        <w:spacing w:beforeAutospacing="0" w:afterAutospacing="0"/>
        <w:jc w:val="center"/>
        <w:rPr>
          <w:rFonts w:ascii="Times New Roman" w:hAnsi="Times New Roman" w:eastAsia="方正小标宋简体"/>
          <w:kern w:val="2"/>
          <w:sz w:val="36"/>
          <w:szCs w:val="36"/>
        </w:rPr>
      </w:pPr>
      <w:r>
        <w:rPr>
          <w:rFonts w:ascii="Times New Roman" w:hAnsi="Times New Roman" w:eastAsia="方正小标宋简体"/>
          <w:kern w:val="2"/>
          <w:sz w:val="36"/>
          <w:szCs w:val="36"/>
        </w:rPr>
        <w:t>关于</w:t>
      </w:r>
      <w:r>
        <w:rPr>
          <w:rFonts w:hint="eastAsia" w:ascii="Times New Roman" w:hAnsi="Times New Roman" w:eastAsia="方正小标宋简体"/>
          <w:kern w:val="2"/>
          <w:sz w:val="36"/>
          <w:szCs w:val="36"/>
          <w:lang w:val="en-US" w:eastAsia="zh-CN"/>
        </w:rPr>
        <w:t>贯彻落实</w:t>
      </w:r>
      <w:r>
        <w:rPr>
          <w:rFonts w:hint="eastAsia" w:ascii="Times New Roman" w:hAnsi="Times New Roman" w:eastAsia="方正小标宋简体"/>
          <w:kern w:val="2"/>
          <w:sz w:val="36"/>
          <w:szCs w:val="36"/>
          <w:lang w:eastAsia="zh-CN"/>
        </w:rPr>
        <w:t>《南开大学课程思政建设</w:t>
      </w:r>
      <w:bookmarkStart w:id="1" w:name="_GoBack"/>
      <w:bookmarkEnd w:id="1"/>
      <w:r>
        <w:rPr>
          <w:rFonts w:hint="eastAsia" w:ascii="Times New Roman" w:hAnsi="Times New Roman" w:eastAsia="方正小标宋简体"/>
          <w:kern w:val="2"/>
          <w:sz w:val="36"/>
          <w:szCs w:val="36"/>
          <w:lang w:eastAsia="zh-CN"/>
        </w:rPr>
        <w:t>实施方案》的</w:t>
      </w:r>
      <w:r>
        <w:rPr>
          <w:rFonts w:ascii="Times New Roman" w:hAnsi="Times New Roman" w:eastAsia="方正小标宋简体"/>
          <w:kern w:val="2"/>
          <w:sz w:val="36"/>
          <w:szCs w:val="36"/>
        </w:rPr>
        <w:t>通知</w:t>
      </w:r>
    </w:p>
    <w:p>
      <w:pPr>
        <w:widowControl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各学院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教学部</w:t>
      </w:r>
      <w:r>
        <w:rPr>
          <w:rFonts w:ascii="Times New Roman" w:hAnsi="Times New Roman" w:eastAsia="仿宋_GB2312" w:cs="Times New Roman"/>
          <w:sz w:val="32"/>
          <w:szCs w:val="32"/>
        </w:rPr>
        <w:t>：</w:t>
      </w:r>
    </w:p>
    <w:p>
      <w:pPr>
        <w:widowControl/>
        <w:ind w:firstLine="544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ascii="Times New Roman" w:hAnsi="Times New Roman" w:eastAsia="仿宋_GB2312" w:cs="Times New Roman"/>
          <w:sz w:val="32"/>
          <w:szCs w:val="32"/>
          <w:lang w:val="en-US" w:eastAsia="zh-CN"/>
        </w:rPr>
        <w:t>为深入贯彻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教育部</w:t>
      </w:r>
      <w:r>
        <w:rPr>
          <w:rFonts w:ascii="Times New Roman" w:hAnsi="Times New Roman" w:eastAsia="仿宋_GB2312" w:cs="Times New Roman"/>
          <w:sz w:val="32"/>
          <w:szCs w:val="32"/>
          <w:lang w:val="en-US" w:eastAsia="zh-CN"/>
        </w:rPr>
        <w:t>《高等学校课程思政建设指导纲要》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（教高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〔</w:t>
      </w:r>
      <w:r>
        <w:rPr>
          <w:rFonts w:ascii="Times New Roman" w:hAnsi="Times New Roman" w:eastAsia="仿宋_GB2312" w:cs="Times New Roman"/>
          <w:sz w:val="32"/>
          <w:szCs w:val="32"/>
        </w:rPr>
        <w:t>20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20〕3号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）</w:t>
      </w:r>
      <w:r>
        <w:rPr>
          <w:rFonts w:ascii="Times New Roman" w:hAnsi="Times New Roman" w:eastAsia="仿宋_GB2312" w:cs="Times New Roman"/>
          <w:sz w:val="32"/>
          <w:szCs w:val="32"/>
          <w:lang w:val="en-US" w:eastAsia="zh-CN"/>
        </w:rPr>
        <w:t>精神，进一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步落实《南开大学一流本科教育质量提升行动计划（</w:t>
      </w:r>
      <w:r>
        <w:rPr>
          <w:rFonts w:ascii="Times New Roman" w:hAnsi="Times New Roman" w:eastAsia="仿宋_GB2312" w:cs="Times New Roman"/>
          <w:sz w:val="32"/>
          <w:szCs w:val="32"/>
          <w:lang w:val="en-US" w:eastAsia="zh-CN"/>
        </w:rPr>
        <w:t>2019-2021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年）》，高效实施《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4211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卓越南开行动计划》，扎实推进具有南开特色的课程思政建设，积极构建三全育人工作格局，学校出台《南开大学课程思政建设实施方案》（南党发〔2020〕55号），现将具体要求通知如下：</w:t>
      </w:r>
    </w:p>
    <w:p>
      <w:pPr>
        <w:widowControl/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一、学习文件精神，制定建设方案</w:t>
      </w:r>
    </w:p>
    <w:p>
      <w:pPr>
        <w:widowControl/>
        <w:numPr>
          <w:ilvl w:val="0"/>
          <w:numId w:val="0"/>
        </w:numPr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各学院、教学部认真学习领会国家思政教育方面的有关文件精神及《南开大学课程思政建设实施方案》（附件1）要求，充分认识开展课程思政建设工作的重要意义，深刻理解课程思政工作的内涵和实质。结合本学科课程思政建设内容、学校工作要求、本单位教学实际，制定学院、教学部“课程思政建设方案”，明确建设目标、主要举措以及各项工作时间节点。依托先行课程改革成果及经验，全面推进建设工作，到2021年底，实现“课程思政”改革全覆盖。</w:t>
      </w:r>
    </w:p>
    <w:p>
      <w:pPr>
        <w:widowControl/>
        <w:numPr>
          <w:ilvl w:val="0"/>
          <w:numId w:val="0"/>
        </w:numPr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二、加强组织保障，成立课程思政工作组</w:t>
      </w:r>
    </w:p>
    <w:p>
      <w:pPr>
        <w:keepNext w:val="0"/>
        <w:keepLines w:val="0"/>
        <w:widowControl/>
        <w:suppressLineNumbers w:val="0"/>
        <w:ind w:firstLine="640" w:firstLineChars="200"/>
        <w:jc w:val="both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各学院、教学部成立课程思政工作组，负责本单位课程思政建设工作的具体实施，包括制定建设方案、动员教师参与、组织教师培训、集体备课或交流研讨、开展听课督导、评估改革效果等。工作组由本单位党委书记、院长（教学部主任）任组长，教学副院长、分管学生工作副书记任副组长，本单位课程思政专家担任成员。</w:t>
      </w:r>
    </w:p>
    <w:p>
      <w:pPr>
        <w:keepNext w:val="0"/>
        <w:keepLines w:val="0"/>
        <w:widowControl/>
        <w:suppressLineNumbers w:val="0"/>
        <w:jc w:val="both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三、落实文件要求，促进成果推广</w:t>
      </w:r>
    </w:p>
    <w:p>
      <w:pPr>
        <w:widowControl/>
        <w:ind w:firstLine="544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 各学院、教学部要全面落实文件要求，加大课程思政建设力度，认真梳理各专业课程的思政元素，确保思政元素自然融入教学，尽量减少相同案例在各门课程中的重复。加强课程思政成果培育，打造3-5门具有本单位、本学科特色的“课程思政品牌课程”，以点带面促进改革深入推进。组织教师积极参加的本学期“课程思政优秀典型观摩公开课活动”（课程安排时间表见附件2），学习交流改革经验。各单位应定期开展的课程思政建设情况督查，确保“课程思政”建设工作落到实处，取得成效。 </w:t>
      </w:r>
    </w:p>
    <w:p>
      <w:pPr>
        <w:widowControl/>
        <w:ind w:firstLine="544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请各教学单位于11月9日（周一）前将本单位课程思政建设方案、课程思政工作组成员名单（附件3）报送教务处思政与教材建设科，联系电话：85358150，邮箱：liuyan@nankai.edu.cn。</w:t>
      </w:r>
    </w:p>
    <w:p>
      <w:pPr>
        <w:widowControl/>
        <w:ind w:firstLine="544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widowControl/>
        <w:ind w:firstLine="544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附件1：南开大学课程思政建设实施方案</w:t>
      </w:r>
    </w:p>
    <w:p>
      <w:pPr>
        <w:widowControl/>
        <w:ind w:firstLine="544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附件2：课程思政优秀典型观摩公开课时间汇总表</w:t>
      </w:r>
    </w:p>
    <w:p>
      <w:pPr>
        <w:widowControl/>
        <w:ind w:firstLine="544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附件3：教学单位课程思政工作组成员名单</w:t>
      </w:r>
    </w:p>
    <w:p>
      <w:pPr>
        <w:widowControl/>
        <w:ind w:firstLine="544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widowControl/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                                        </w:t>
      </w:r>
      <w:r>
        <w:rPr>
          <w:rFonts w:hint="eastAsia" w:ascii="Times New Roman" w:hAnsi="Times New Roman" w:eastAsia="仿宋_GB2312" w:cs="Times New Roman"/>
          <w:sz w:val="32"/>
          <w:szCs w:val="32"/>
        </w:rPr>
        <w:t xml:space="preserve"> 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ascii="Times New Roman" w:hAnsi="Times New Roman" w:eastAsia="仿宋_GB2312" w:cs="Times New Roman"/>
          <w:sz w:val="32"/>
          <w:szCs w:val="32"/>
        </w:rPr>
        <w:t>教务处</w:t>
      </w:r>
    </w:p>
    <w:p>
      <w:pPr>
        <w:widowControl/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                                      二〇二</w:t>
      </w:r>
      <w:r>
        <w:rPr>
          <w:rFonts w:ascii="Times New Roman" w:hAnsi="Times New Roman" w:eastAsia="宋体" w:cs="Times New Roman"/>
          <w:sz w:val="32"/>
          <w:szCs w:val="32"/>
        </w:rPr>
        <w:t>〇</w:t>
      </w:r>
      <w:r>
        <w:rPr>
          <w:rFonts w:ascii="Times New Roman" w:hAnsi="Times New Roman" w:eastAsia="仿宋_GB2312" w:cs="Times New Roman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十一</w:t>
      </w:r>
      <w:r>
        <w:rPr>
          <w:rFonts w:ascii="Times New Roman" w:hAnsi="Times New Roman" w:eastAsia="仿宋_GB2312" w:cs="Times New Roman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一</w:t>
      </w:r>
      <w:r>
        <w:rPr>
          <w:rFonts w:ascii="Times New Roman" w:hAnsi="Times New Roman" w:eastAsia="仿宋_GB2312" w:cs="Times New Roman"/>
          <w:sz w:val="32"/>
          <w:szCs w:val="32"/>
        </w:rPr>
        <w:t>日</w:t>
      </w:r>
    </w:p>
    <w:p>
      <w:pPr>
        <w:pStyle w:val="5"/>
        <w:widowControl/>
        <w:shd w:val="clear" w:color="auto" w:fill="FFFFFF"/>
        <w:spacing w:beforeAutospacing="0" w:afterAutospacing="0"/>
        <w:jc w:val="both"/>
        <w:rPr>
          <w:rFonts w:ascii="Times New Roman" w:hAnsi="Times New Roman" w:eastAsia="仿宋_GB2312"/>
          <w:kern w:val="2"/>
          <w:sz w:val="32"/>
          <w:szCs w:val="32"/>
        </w:rPr>
      </w:pPr>
    </w:p>
    <w:sectPr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ont-family : Microsoft YaHe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64EB0B9B"/>
    <w:rsid w:val="000571CF"/>
    <w:rsid w:val="00063F7D"/>
    <w:rsid w:val="00063F8F"/>
    <w:rsid w:val="00070881"/>
    <w:rsid w:val="000905E4"/>
    <w:rsid w:val="000924B3"/>
    <w:rsid w:val="00094D11"/>
    <w:rsid w:val="0009776B"/>
    <w:rsid w:val="000D20E7"/>
    <w:rsid w:val="000D2141"/>
    <w:rsid w:val="000D6362"/>
    <w:rsid w:val="000E77B5"/>
    <w:rsid w:val="00101086"/>
    <w:rsid w:val="001170CC"/>
    <w:rsid w:val="00123143"/>
    <w:rsid w:val="00126BA9"/>
    <w:rsid w:val="00142977"/>
    <w:rsid w:val="00192686"/>
    <w:rsid w:val="001B1192"/>
    <w:rsid w:val="001C2567"/>
    <w:rsid w:val="00230193"/>
    <w:rsid w:val="00250BB0"/>
    <w:rsid w:val="002519B2"/>
    <w:rsid w:val="00257DF5"/>
    <w:rsid w:val="00270E6F"/>
    <w:rsid w:val="002C232D"/>
    <w:rsid w:val="002C4547"/>
    <w:rsid w:val="002C7552"/>
    <w:rsid w:val="002D022B"/>
    <w:rsid w:val="002D25EF"/>
    <w:rsid w:val="002F07CA"/>
    <w:rsid w:val="002F538C"/>
    <w:rsid w:val="0030730C"/>
    <w:rsid w:val="003230E2"/>
    <w:rsid w:val="0033628B"/>
    <w:rsid w:val="00365251"/>
    <w:rsid w:val="00365756"/>
    <w:rsid w:val="0039301B"/>
    <w:rsid w:val="0039630A"/>
    <w:rsid w:val="003A1CFA"/>
    <w:rsid w:val="003B15E3"/>
    <w:rsid w:val="003C0C68"/>
    <w:rsid w:val="003C289C"/>
    <w:rsid w:val="003D6FBF"/>
    <w:rsid w:val="00411163"/>
    <w:rsid w:val="004440A4"/>
    <w:rsid w:val="00452380"/>
    <w:rsid w:val="00476D4A"/>
    <w:rsid w:val="004A00E7"/>
    <w:rsid w:val="004A5289"/>
    <w:rsid w:val="004B711B"/>
    <w:rsid w:val="00501B0B"/>
    <w:rsid w:val="00516D34"/>
    <w:rsid w:val="00530EA3"/>
    <w:rsid w:val="00533B78"/>
    <w:rsid w:val="00541C7F"/>
    <w:rsid w:val="00576F8D"/>
    <w:rsid w:val="005959BE"/>
    <w:rsid w:val="00597D77"/>
    <w:rsid w:val="005A5B01"/>
    <w:rsid w:val="005A6C1C"/>
    <w:rsid w:val="005B1491"/>
    <w:rsid w:val="005D26ED"/>
    <w:rsid w:val="005D6A67"/>
    <w:rsid w:val="005E0543"/>
    <w:rsid w:val="005E434A"/>
    <w:rsid w:val="005F5715"/>
    <w:rsid w:val="00637C96"/>
    <w:rsid w:val="00643C5D"/>
    <w:rsid w:val="006A10AB"/>
    <w:rsid w:val="006C4C31"/>
    <w:rsid w:val="006D01A7"/>
    <w:rsid w:val="006D2072"/>
    <w:rsid w:val="007065C6"/>
    <w:rsid w:val="007115DA"/>
    <w:rsid w:val="00714712"/>
    <w:rsid w:val="00717ABB"/>
    <w:rsid w:val="007220E2"/>
    <w:rsid w:val="0073509A"/>
    <w:rsid w:val="00735CE6"/>
    <w:rsid w:val="00780402"/>
    <w:rsid w:val="00791558"/>
    <w:rsid w:val="00796DF6"/>
    <w:rsid w:val="007A10D7"/>
    <w:rsid w:val="007A63A9"/>
    <w:rsid w:val="007C335B"/>
    <w:rsid w:val="007D08BF"/>
    <w:rsid w:val="007F4935"/>
    <w:rsid w:val="00800956"/>
    <w:rsid w:val="008057E3"/>
    <w:rsid w:val="00824EDA"/>
    <w:rsid w:val="00833F8B"/>
    <w:rsid w:val="00857536"/>
    <w:rsid w:val="0086251B"/>
    <w:rsid w:val="00865184"/>
    <w:rsid w:val="0087428D"/>
    <w:rsid w:val="00897E96"/>
    <w:rsid w:val="008D216F"/>
    <w:rsid w:val="008E6A4C"/>
    <w:rsid w:val="008F1352"/>
    <w:rsid w:val="008F29E5"/>
    <w:rsid w:val="009266D1"/>
    <w:rsid w:val="009507D0"/>
    <w:rsid w:val="00951052"/>
    <w:rsid w:val="009810D8"/>
    <w:rsid w:val="009B24AD"/>
    <w:rsid w:val="009D6979"/>
    <w:rsid w:val="009E70F8"/>
    <w:rsid w:val="009E7FF7"/>
    <w:rsid w:val="009F7B69"/>
    <w:rsid w:val="00A12A20"/>
    <w:rsid w:val="00A34CCF"/>
    <w:rsid w:val="00A465A1"/>
    <w:rsid w:val="00A532B2"/>
    <w:rsid w:val="00AB26B4"/>
    <w:rsid w:val="00AB6A92"/>
    <w:rsid w:val="00AC1D29"/>
    <w:rsid w:val="00AD0F94"/>
    <w:rsid w:val="00B30CD9"/>
    <w:rsid w:val="00B33810"/>
    <w:rsid w:val="00B45D6A"/>
    <w:rsid w:val="00B53FBC"/>
    <w:rsid w:val="00B61CF2"/>
    <w:rsid w:val="00B764F9"/>
    <w:rsid w:val="00B965A5"/>
    <w:rsid w:val="00BD3247"/>
    <w:rsid w:val="00BD4E66"/>
    <w:rsid w:val="00BD6BB7"/>
    <w:rsid w:val="00BE066E"/>
    <w:rsid w:val="00BF4751"/>
    <w:rsid w:val="00C0609D"/>
    <w:rsid w:val="00C10BC5"/>
    <w:rsid w:val="00C21797"/>
    <w:rsid w:val="00C2609B"/>
    <w:rsid w:val="00C40077"/>
    <w:rsid w:val="00C467B1"/>
    <w:rsid w:val="00C619DD"/>
    <w:rsid w:val="00C7513F"/>
    <w:rsid w:val="00CA0F2F"/>
    <w:rsid w:val="00CB2794"/>
    <w:rsid w:val="00CF45D2"/>
    <w:rsid w:val="00D0355A"/>
    <w:rsid w:val="00D1700B"/>
    <w:rsid w:val="00D23E31"/>
    <w:rsid w:val="00D35D0D"/>
    <w:rsid w:val="00D3766D"/>
    <w:rsid w:val="00D406B3"/>
    <w:rsid w:val="00D446FC"/>
    <w:rsid w:val="00D507A5"/>
    <w:rsid w:val="00D518D3"/>
    <w:rsid w:val="00D574FD"/>
    <w:rsid w:val="00D74D3F"/>
    <w:rsid w:val="00D9701F"/>
    <w:rsid w:val="00DA011B"/>
    <w:rsid w:val="00DA30DE"/>
    <w:rsid w:val="00DA336B"/>
    <w:rsid w:val="00DC06ED"/>
    <w:rsid w:val="00DD20BB"/>
    <w:rsid w:val="00DD4817"/>
    <w:rsid w:val="00DE7215"/>
    <w:rsid w:val="00DF7558"/>
    <w:rsid w:val="00E120BB"/>
    <w:rsid w:val="00E47AC4"/>
    <w:rsid w:val="00E502C1"/>
    <w:rsid w:val="00E51C45"/>
    <w:rsid w:val="00E604DF"/>
    <w:rsid w:val="00E65AED"/>
    <w:rsid w:val="00E7197B"/>
    <w:rsid w:val="00E93A54"/>
    <w:rsid w:val="00EA35D8"/>
    <w:rsid w:val="00EA6F60"/>
    <w:rsid w:val="00ED0E90"/>
    <w:rsid w:val="00ED5D63"/>
    <w:rsid w:val="00EE1B65"/>
    <w:rsid w:val="00EE4F67"/>
    <w:rsid w:val="00F07991"/>
    <w:rsid w:val="00F101D6"/>
    <w:rsid w:val="00F11806"/>
    <w:rsid w:val="00F34F58"/>
    <w:rsid w:val="00F5001D"/>
    <w:rsid w:val="00F61998"/>
    <w:rsid w:val="00F85085"/>
    <w:rsid w:val="00FA1EBA"/>
    <w:rsid w:val="00FD0AB9"/>
    <w:rsid w:val="00FE4BCD"/>
    <w:rsid w:val="00FF0C1F"/>
    <w:rsid w:val="03595D5D"/>
    <w:rsid w:val="042E2CDB"/>
    <w:rsid w:val="05951B28"/>
    <w:rsid w:val="05B35C56"/>
    <w:rsid w:val="07B40253"/>
    <w:rsid w:val="08422985"/>
    <w:rsid w:val="0A5F738C"/>
    <w:rsid w:val="0A8D1E09"/>
    <w:rsid w:val="10100102"/>
    <w:rsid w:val="105D33E6"/>
    <w:rsid w:val="116359B0"/>
    <w:rsid w:val="142E1524"/>
    <w:rsid w:val="14893577"/>
    <w:rsid w:val="153B18ED"/>
    <w:rsid w:val="1661109A"/>
    <w:rsid w:val="17C36BAB"/>
    <w:rsid w:val="1BD913D8"/>
    <w:rsid w:val="1C250CE7"/>
    <w:rsid w:val="1ED30777"/>
    <w:rsid w:val="20B66FF7"/>
    <w:rsid w:val="224A63EF"/>
    <w:rsid w:val="270A37B7"/>
    <w:rsid w:val="28A75C48"/>
    <w:rsid w:val="2E542285"/>
    <w:rsid w:val="2E643DCB"/>
    <w:rsid w:val="2EB73898"/>
    <w:rsid w:val="2FED762F"/>
    <w:rsid w:val="3388200F"/>
    <w:rsid w:val="34910685"/>
    <w:rsid w:val="34AE3D3D"/>
    <w:rsid w:val="35F4281E"/>
    <w:rsid w:val="38792B6A"/>
    <w:rsid w:val="396A2A51"/>
    <w:rsid w:val="39CE2D4A"/>
    <w:rsid w:val="3A7B6C34"/>
    <w:rsid w:val="3B246B90"/>
    <w:rsid w:val="3B450A79"/>
    <w:rsid w:val="3B5346E7"/>
    <w:rsid w:val="3BA3528E"/>
    <w:rsid w:val="3C2E5EA8"/>
    <w:rsid w:val="3DB0127F"/>
    <w:rsid w:val="3EAD43D7"/>
    <w:rsid w:val="3EBA143D"/>
    <w:rsid w:val="3F180992"/>
    <w:rsid w:val="3F5E2CB3"/>
    <w:rsid w:val="3F9416E0"/>
    <w:rsid w:val="41EF7489"/>
    <w:rsid w:val="42694163"/>
    <w:rsid w:val="43EF5C4A"/>
    <w:rsid w:val="46FA7BAF"/>
    <w:rsid w:val="470D685E"/>
    <w:rsid w:val="475D666A"/>
    <w:rsid w:val="49B33161"/>
    <w:rsid w:val="4AFA40C2"/>
    <w:rsid w:val="4B9B7AD2"/>
    <w:rsid w:val="4BD0480A"/>
    <w:rsid w:val="4D764FA4"/>
    <w:rsid w:val="52557F3B"/>
    <w:rsid w:val="526A357A"/>
    <w:rsid w:val="52B7389D"/>
    <w:rsid w:val="53A034B5"/>
    <w:rsid w:val="549B09FD"/>
    <w:rsid w:val="5537385F"/>
    <w:rsid w:val="58285357"/>
    <w:rsid w:val="58B341FF"/>
    <w:rsid w:val="5B3864EA"/>
    <w:rsid w:val="5D6C63D9"/>
    <w:rsid w:val="5DE0024A"/>
    <w:rsid w:val="5ED7397A"/>
    <w:rsid w:val="6049709E"/>
    <w:rsid w:val="607D70ED"/>
    <w:rsid w:val="61085E9E"/>
    <w:rsid w:val="634D7981"/>
    <w:rsid w:val="63A11010"/>
    <w:rsid w:val="64EB0B9B"/>
    <w:rsid w:val="652B11BC"/>
    <w:rsid w:val="66D949D3"/>
    <w:rsid w:val="66E36081"/>
    <w:rsid w:val="67A23423"/>
    <w:rsid w:val="67A46AF3"/>
    <w:rsid w:val="6853412F"/>
    <w:rsid w:val="693E0731"/>
    <w:rsid w:val="695A7042"/>
    <w:rsid w:val="6A805E88"/>
    <w:rsid w:val="6C670CC7"/>
    <w:rsid w:val="6C960830"/>
    <w:rsid w:val="6D3B7CEA"/>
    <w:rsid w:val="6DC60FC7"/>
    <w:rsid w:val="721141A9"/>
    <w:rsid w:val="73E340C4"/>
    <w:rsid w:val="741006E7"/>
    <w:rsid w:val="76F71F67"/>
    <w:rsid w:val="77A4172B"/>
    <w:rsid w:val="78924F23"/>
    <w:rsid w:val="78B077C8"/>
    <w:rsid w:val="7EEF38FE"/>
    <w:rsid w:val="7F6A682C"/>
    <w:rsid w:val="7F6E446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AutoShape 2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uiPriority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qFormat="1"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37"/>
    <w:qFormat/>
    <w:uiPriority w:val="0"/>
    <w:pPr>
      <w:ind w:left="100" w:leftChars="2500"/>
    </w:pPr>
  </w:style>
  <w:style w:type="paragraph" w:styleId="3">
    <w:name w:val="footer"/>
    <w:basedOn w:val="1"/>
    <w:link w:val="35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3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FollowedHyperlink"/>
    <w:basedOn w:val="8"/>
    <w:qFormat/>
    <w:uiPriority w:val="0"/>
    <w:rPr>
      <w:color w:val="333333"/>
      <w:u w:val="none"/>
    </w:rPr>
  </w:style>
  <w:style w:type="character" w:styleId="11">
    <w:name w:val="Emphasis"/>
    <w:basedOn w:val="8"/>
    <w:qFormat/>
    <w:uiPriority w:val="0"/>
  </w:style>
  <w:style w:type="character" w:styleId="12">
    <w:name w:val="HTML Definition"/>
    <w:basedOn w:val="8"/>
    <w:qFormat/>
    <w:uiPriority w:val="0"/>
  </w:style>
  <w:style w:type="character" w:styleId="13">
    <w:name w:val="HTML Acronym"/>
    <w:basedOn w:val="8"/>
    <w:qFormat/>
    <w:uiPriority w:val="0"/>
  </w:style>
  <w:style w:type="character" w:styleId="14">
    <w:name w:val="HTML Variable"/>
    <w:basedOn w:val="8"/>
    <w:qFormat/>
    <w:uiPriority w:val="0"/>
  </w:style>
  <w:style w:type="character" w:styleId="15">
    <w:name w:val="Hyperlink"/>
    <w:basedOn w:val="8"/>
    <w:qFormat/>
    <w:uiPriority w:val="0"/>
    <w:rPr>
      <w:color w:val="333333"/>
      <w:u w:val="none"/>
    </w:rPr>
  </w:style>
  <w:style w:type="character" w:styleId="16">
    <w:name w:val="HTML Code"/>
    <w:basedOn w:val="8"/>
    <w:qFormat/>
    <w:uiPriority w:val="0"/>
    <w:rPr>
      <w:rFonts w:ascii="font-family : Microsoft YaHei" w:hAnsi="font-family : Microsoft YaHei" w:eastAsia="font-family : Microsoft YaHei" w:cs="font-family : Microsoft YaHei"/>
      <w:sz w:val="20"/>
    </w:rPr>
  </w:style>
  <w:style w:type="character" w:styleId="17">
    <w:name w:val="HTML Cite"/>
    <w:basedOn w:val="8"/>
    <w:qFormat/>
    <w:uiPriority w:val="0"/>
  </w:style>
  <w:style w:type="paragraph" w:customStyle="1" w:styleId="18">
    <w:name w:val="p_text_indent_2"/>
    <w:basedOn w:val="1"/>
    <w:qFormat/>
    <w:uiPriority w:val="0"/>
    <w:pPr>
      <w:ind w:firstLine="420"/>
      <w:jc w:val="left"/>
    </w:pPr>
    <w:rPr>
      <w:rFonts w:cs="Times New Roman"/>
      <w:kern w:val="0"/>
    </w:rPr>
  </w:style>
  <w:style w:type="character" w:customStyle="1" w:styleId="19">
    <w:name w:val="item-name"/>
    <w:basedOn w:val="8"/>
    <w:qFormat/>
    <w:uiPriority w:val="0"/>
  </w:style>
  <w:style w:type="character" w:customStyle="1" w:styleId="20">
    <w:name w:val="item-name1"/>
    <w:basedOn w:val="8"/>
    <w:qFormat/>
    <w:uiPriority w:val="0"/>
  </w:style>
  <w:style w:type="character" w:customStyle="1" w:styleId="21">
    <w:name w:val="org2"/>
    <w:basedOn w:val="8"/>
    <w:qFormat/>
    <w:uiPriority w:val="0"/>
    <w:rPr>
      <w:color w:val="FF7800"/>
    </w:rPr>
  </w:style>
  <w:style w:type="character" w:customStyle="1" w:styleId="22">
    <w:name w:val="per_r"/>
    <w:basedOn w:val="8"/>
    <w:qFormat/>
    <w:uiPriority w:val="0"/>
  </w:style>
  <w:style w:type="character" w:customStyle="1" w:styleId="23">
    <w:name w:val="blue2"/>
    <w:basedOn w:val="8"/>
    <w:qFormat/>
    <w:uiPriority w:val="0"/>
    <w:rPr>
      <w:color w:val="0065C3"/>
    </w:rPr>
  </w:style>
  <w:style w:type="character" w:customStyle="1" w:styleId="24">
    <w:name w:val="oppo"/>
    <w:basedOn w:val="8"/>
    <w:qFormat/>
    <w:uiPriority w:val="0"/>
  </w:style>
  <w:style w:type="character" w:customStyle="1" w:styleId="25">
    <w:name w:val="news_time"/>
    <w:basedOn w:val="8"/>
    <w:qFormat/>
    <w:uiPriority w:val="0"/>
  </w:style>
  <w:style w:type="character" w:customStyle="1" w:styleId="26">
    <w:name w:val="hover21"/>
    <w:basedOn w:val="8"/>
    <w:qFormat/>
    <w:uiPriority w:val="0"/>
    <w:rPr>
      <w:color w:val="000000"/>
      <w:shd w:val="clear" w:color="auto" w:fill="FFFCDD"/>
    </w:rPr>
  </w:style>
  <w:style w:type="character" w:customStyle="1" w:styleId="27">
    <w:name w:val="news_title1"/>
    <w:basedOn w:val="8"/>
    <w:qFormat/>
    <w:uiPriority w:val="0"/>
  </w:style>
  <w:style w:type="character" w:customStyle="1" w:styleId="28">
    <w:name w:val="news_title2"/>
    <w:basedOn w:val="8"/>
    <w:qFormat/>
    <w:uiPriority w:val="0"/>
  </w:style>
  <w:style w:type="character" w:customStyle="1" w:styleId="29">
    <w:name w:val="news_title3"/>
    <w:basedOn w:val="8"/>
    <w:qFormat/>
    <w:uiPriority w:val="0"/>
  </w:style>
  <w:style w:type="character" w:customStyle="1" w:styleId="30">
    <w:name w:val="news_meta1"/>
    <w:basedOn w:val="8"/>
    <w:qFormat/>
    <w:uiPriority w:val="0"/>
  </w:style>
  <w:style w:type="character" w:customStyle="1" w:styleId="31">
    <w:name w:val="column-name12"/>
    <w:basedOn w:val="8"/>
    <w:qFormat/>
    <w:uiPriority w:val="0"/>
    <w:rPr>
      <w:color w:val="124D83"/>
    </w:rPr>
  </w:style>
  <w:style w:type="character" w:customStyle="1" w:styleId="32">
    <w:name w:val="news_title"/>
    <w:basedOn w:val="8"/>
    <w:qFormat/>
    <w:uiPriority w:val="0"/>
  </w:style>
  <w:style w:type="character" w:customStyle="1" w:styleId="33">
    <w:name w:val="news_meta"/>
    <w:basedOn w:val="8"/>
    <w:qFormat/>
    <w:uiPriority w:val="0"/>
  </w:style>
  <w:style w:type="character" w:customStyle="1" w:styleId="34">
    <w:name w:val="页眉 字符"/>
    <w:basedOn w:val="8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35">
    <w:name w:val="页脚 字符"/>
    <w:basedOn w:val="8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36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37">
    <w:name w:val="日期 字符"/>
    <w:basedOn w:val="8"/>
    <w:link w:val="2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paragraph" w:customStyle="1" w:styleId="38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Times New Roman" w:eastAsia="仿宋" w:cs="仿宋"/>
      <w:color w:val="000000"/>
      <w:sz w:val="24"/>
      <w:szCs w:val="24"/>
      <w:lang w:val="en-US" w:eastAsia="zh-CN" w:bidi="ar-SA"/>
    </w:rPr>
  </w:style>
  <w:style w:type="paragraph" w:customStyle="1" w:styleId="39">
    <w:name w:val="正文1"/>
    <w:qFormat/>
    <w:uiPriority w:val="0"/>
    <w:pPr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314</Words>
  <Characters>1792</Characters>
  <Lines>14</Lines>
  <Paragraphs>4</Paragraphs>
  <TotalTime>12</TotalTime>
  <ScaleCrop>false</ScaleCrop>
  <LinksUpToDate>false</LinksUpToDate>
  <CharactersWithSpaces>2102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2019-11-25T09:36:00Z</dcterms:created>
  <dc:creator>greenolive</dc:creator>
  <cp:lastModifiedBy>greenolive</cp:lastModifiedBy>
  <cp:lastPrinted>2020-03-09T13:10:00Z</cp:lastPrinted>
  <dcterms:modified xsi:type="dcterms:W3CDTF">2020-11-08T08:48:51Z</dcterms:modified>
  <cp:revision>89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