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eastAsia="黑体" w:cs="黑体"/>
          <w:sz w:val="36"/>
          <w:szCs w:val="28"/>
          <w:lang w:val="en-US" w:eastAsia="zh-CN"/>
        </w:rPr>
      </w:pPr>
      <w:r>
        <w:rPr>
          <w:rFonts w:hint="eastAsia" w:ascii="黑体" w:eastAsia="黑体" w:cs="黑体"/>
          <w:sz w:val="36"/>
          <w:szCs w:val="28"/>
        </w:rPr>
        <w:t>南开大学校级特色班自评</w:t>
      </w:r>
      <w:r>
        <w:rPr>
          <w:rFonts w:hint="eastAsia" w:ascii="黑体" w:eastAsia="黑体" w:cs="黑体"/>
          <w:sz w:val="36"/>
          <w:szCs w:val="28"/>
          <w:lang w:val="en-US" w:eastAsia="zh-CN"/>
        </w:rPr>
        <w:t>简表</w:t>
      </w:r>
    </w:p>
    <w:p>
      <w:pPr>
        <w:ind w:firstLine="302" w:firstLineChars="100"/>
        <w:jc w:val="left"/>
        <w:rPr>
          <w:rFonts w:ascii="黑体" w:eastAsia="黑体"/>
        </w:rPr>
      </w:pPr>
      <w:r>
        <w:rPr>
          <w:rFonts w:hint="eastAsia" w:ascii="黑体" w:eastAsia="黑体" w:cs="黑体"/>
        </w:rPr>
        <w:t>一、基本情况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374"/>
        <w:gridCol w:w="2055"/>
        <w:gridCol w:w="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特色班名称</w:t>
            </w:r>
          </w:p>
        </w:tc>
        <w:tc>
          <w:tcPr>
            <w:tcW w:w="64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所在学院</w:t>
            </w:r>
          </w:p>
        </w:tc>
        <w:tc>
          <w:tcPr>
            <w:tcW w:w="2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特色班设立时间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依托专业</w:t>
            </w:r>
          </w:p>
        </w:tc>
        <w:tc>
          <w:tcPr>
            <w:tcW w:w="2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专业负责人</w:t>
            </w: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依托专业是否为一流专业建设点</w:t>
            </w:r>
          </w:p>
        </w:tc>
        <w:tc>
          <w:tcPr>
            <w:tcW w:w="646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是（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国家级一流专业建设点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天津市一流专业建设点）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2025年是否继续招生</w:t>
            </w:r>
          </w:p>
        </w:tc>
        <w:tc>
          <w:tcPr>
            <w:tcW w:w="6468" w:type="dxa"/>
            <w:gridSpan w:val="4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否     </w:t>
            </w:r>
          </w:p>
        </w:tc>
      </w:tr>
    </w:tbl>
    <w:p>
      <w:pPr>
        <w:ind w:firstLine="302" w:firstLineChars="100"/>
        <w:rPr>
          <w:rFonts w:hint="default" w:ascii="黑体" w:eastAsia="黑体" w:cs="黑体"/>
          <w:lang w:val="en-US" w:eastAsia="zh-CN"/>
        </w:rPr>
      </w:pPr>
      <w:r>
        <w:rPr>
          <w:rFonts w:ascii="黑体" w:eastAsia="黑体" w:cs="黑体"/>
        </w:rPr>
        <w:t>二</w:t>
      </w:r>
      <w:r>
        <w:rPr>
          <w:rFonts w:hint="eastAsia" w:ascii="黑体" w:eastAsia="黑体" w:cs="黑体"/>
        </w:rPr>
        <w:t>、</w:t>
      </w:r>
      <w:r>
        <w:rPr>
          <w:rFonts w:ascii="黑体" w:eastAsia="黑体" w:cs="黑体"/>
        </w:rPr>
        <w:t>学生选拔与双向流动情况</w:t>
      </w:r>
      <w:r>
        <w:rPr>
          <w:rFonts w:hint="eastAsia" w:ascii="黑体" w:eastAsia="黑体" w:cs="黑体"/>
          <w:lang w:eastAsia="zh-CN"/>
        </w:rPr>
        <w:t>（</w:t>
      </w:r>
      <w:r>
        <w:rPr>
          <w:rFonts w:hint="eastAsia" w:ascii="黑体" w:eastAsia="黑体" w:cs="黑体"/>
          <w:lang w:val="en-US" w:eastAsia="zh-CN"/>
        </w:rPr>
        <w:t>近四级）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156"/>
        <w:gridCol w:w="215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年级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计划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招收</w:t>
            </w:r>
            <w:r>
              <w:rPr>
                <w:rFonts w:ascii="宋体" w:hAnsi="宋体" w:eastAsia="宋体"/>
                <w:b/>
                <w:bCs/>
                <w:sz w:val="24"/>
              </w:rPr>
              <w:t>人数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实际选拔人数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现有人数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2024级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2023级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2022级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24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2021级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2" w:firstLineChars="100"/>
        <w:textAlignment w:val="auto"/>
        <w:rPr>
          <w:rFonts w:hint="default" w:ascii="黑体" w:eastAsia="黑体" w:cs="黑体"/>
          <w:sz w:val="24"/>
          <w:szCs w:val="21"/>
          <w:lang w:val="en-US" w:eastAsia="zh-CN"/>
        </w:rPr>
      </w:pPr>
      <w:r>
        <w:rPr>
          <w:rFonts w:hint="eastAsia" w:ascii="黑体" w:eastAsia="黑体" w:cs="黑体"/>
          <w:sz w:val="24"/>
          <w:szCs w:val="21"/>
          <w:lang w:val="en-US" w:eastAsia="zh-CN"/>
        </w:rPr>
        <w:t>注：若招生</w:t>
      </w:r>
      <w:bookmarkStart w:id="0" w:name="_GoBack"/>
      <w:bookmarkEnd w:id="0"/>
      <w:r>
        <w:rPr>
          <w:rFonts w:hint="eastAsia" w:ascii="黑体" w:eastAsia="黑体" w:cs="黑体"/>
          <w:sz w:val="24"/>
          <w:szCs w:val="21"/>
          <w:lang w:val="en-US" w:eastAsia="zh-CN"/>
        </w:rPr>
        <w:t>不满四级，按实际年级填写</w:t>
      </w:r>
    </w:p>
    <w:p>
      <w:pPr>
        <w:numPr>
          <w:ilvl w:val="0"/>
          <w:numId w:val="1"/>
        </w:numPr>
        <w:ind w:firstLine="302" w:firstLineChars="100"/>
        <w:rPr>
          <w:rFonts w:hint="eastAsia" w:ascii="黑体" w:eastAsia="黑体" w:cs="黑体"/>
          <w:lang w:val="en-US" w:eastAsia="zh-CN"/>
        </w:rPr>
      </w:pPr>
      <w:r>
        <w:rPr>
          <w:rFonts w:hint="eastAsia" w:ascii="黑体" w:eastAsia="黑体" w:cs="黑体"/>
          <w:lang w:val="en-US" w:eastAsia="zh-CN"/>
        </w:rPr>
        <w:t>学生毕业去向情况（近三级）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866"/>
        <w:gridCol w:w="1884"/>
        <w:gridCol w:w="191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年级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特色班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依托专业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推免人数/总人数/推免率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深造人数/总人数/深造率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推免人数/总人数/推免率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深造人数/总人数/深造率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tblHeader/>
          <w:jc w:val="center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2021级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84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3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tblHeader/>
          <w:jc w:val="center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2020级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黑体"/>
                <w:sz w:val="24"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16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2019级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 w:cs="黑体"/>
          <w:sz w:val="24"/>
          <w:szCs w:val="21"/>
          <w:lang w:val="en-US" w:eastAsia="zh-CN"/>
        </w:rPr>
      </w:pPr>
      <w:r>
        <w:rPr>
          <w:rFonts w:hint="eastAsia" w:ascii="黑体" w:hAnsi="Times New Roman" w:eastAsia="黑体" w:cs="黑体"/>
          <w:sz w:val="24"/>
          <w:szCs w:val="21"/>
          <w:lang w:val="en-US" w:eastAsia="zh-CN"/>
        </w:rPr>
        <w:t>注：若毕业生不满</w:t>
      </w:r>
      <w:r>
        <w:rPr>
          <w:rFonts w:hint="eastAsia" w:ascii="黑体" w:eastAsia="黑体" w:cs="黑体"/>
          <w:sz w:val="24"/>
          <w:szCs w:val="21"/>
          <w:lang w:val="en-US" w:eastAsia="zh-CN"/>
        </w:rPr>
        <w:t>三</w:t>
      </w:r>
      <w:r>
        <w:rPr>
          <w:rFonts w:hint="eastAsia" w:ascii="黑体" w:hAnsi="Times New Roman" w:eastAsia="黑体" w:cs="黑体"/>
          <w:sz w:val="24"/>
          <w:szCs w:val="21"/>
          <w:lang w:val="en-US" w:eastAsia="zh-CN"/>
        </w:rPr>
        <w:t>级，按实际年级填写，2021级不填写“深造人数/总人数/深造率”</w:t>
      </w:r>
      <w:r>
        <w:rPr>
          <w:rFonts w:hint="eastAsia" w:ascii="黑体" w:eastAsia="黑体" w:cs="黑体"/>
          <w:sz w:val="24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eastAsia="黑体" w:cs="黑体"/>
          <w:sz w:val="24"/>
          <w:szCs w:val="21"/>
          <w:lang w:val="en-US" w:eastAsia="zh-CN"/>
        </w:rPr>
      </w:pPr>
      <w:r>
        <w:rPr>
          <w:rFonts w:hint="eastAsia" w:ascii="黑体" w:eastAsia="黑体" w:cs="黑体"/>
          <w:sz w:val="24"/>
          <w:szCs w:val="21"/>
          <w:lang w:val="en-US" w:eastAsia="zh-CN"/>
        </w:rPr>
        <w:t>深造人数包括已落实推免、考研、出境等途径深造的学生人数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Times New Roman" w:eastAsia="黑体" w:cs="黑体"/>
          <w:sz w:val="24"/>
          <w:szCs w:val="21"/>
          <w:lang w:val="en-US" w:eastAsia="zh-CN"/>
        </w:rPr>
      </w:pPr>
      <w:r>
        <w:rPr>
          <w:rFonts w:hint="eastAsia" w:ascii="黑体" w:hAnsi="Times New Roman" w:eastAsia="黑体" w:cs="黑体"/>
          <w:sz w:val="24"/>
          <w:szCs w:val="21"/>
          <w:lang w:val="en-US" w:eastAsia="zh-CN"/>
        </w:rPr>
        <w:t>填写示例：推免人数/总人数/推免率：10人/30人/33.3%</w:t>
      </w:r>
    </w:p>
    <w:p>
      <w:pPr>
        <w:numPr>
          <w:ilvl w:val="0"/>
          <w:numId w:val="1"/>
        </w:numPr>
        <w:ind w:left="0" w:leftChars="0" w:firstLine="302" w:firstLineChars="100"/>
        <w:rPr>
          <w:rFonts w:hint="eastAsia" w:ascii="黑体" w:eastAsia="黑体" w:cs="黑体"/>
          <w:lang w:val="en-US" w:eastAsia="zh-CN"/>
        </w:rPr>
      </w:pPr>
      <w:r>
        <w:rPr>
          <w:rFonts w:hint="eastAsia" w:ascii="黑体" w:eastAsia="黑体" w:cs="黑体"/>
          <w:lang w:val="en-US" w:eastAsia="zh-CN"/>
        </w:rPr>
        <w:t>近三年特色班学生省部级以上学术竞赛获奖</w:t>
      </w:r>
    </w:p>
    <w:tbl>
      <w:tblPr>
        <w:tblStyle w:val="4"/>
        <w:tblW w:w="104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800"/>
        <w:gridCol w:w="4636"/>
        <w:gridCol w:w="1263"/>
        <w:gridCol w:w="20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获奖学生（包括学号、姓名）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4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奖项级别（国际级/国家级/省部级）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黑体" w:eastAsia="黑体" w:cs="黑体"/>
          <w:sz w:val="24"/>
          <w:szCs w:val="21"/>
          <w:lang w:val="en-US" w:eastAsia="zh-CN"/>
        </w:rPr>
      </w:pPr>
      <w:r>
        <w:rPr>
          <w:rFonts w:hint="eastAsia" w:ascii="黑体" w:eastAsia="黑体" w:cs="黑体"/>
          <w:sz w:val="24"/>
          <w:szCs w:val="21"/>
          <w:lang w:val="en-US" w:eastAsia="zh-CN"/>
        </w:rPr>
        <w:t>注：每个特色班填报最具代表性的学生学术竞赛获奖，不超过10项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02" w:firstLineChars="100"/>
        <w:textAlignment w:val="auto"/>
        <w:rPr>
          <w:rFonts w:hint="eastAsia" w:ascii="黑体" w:eastAsia="黑体" w:cs="黑体"/>
          <w:lang w:val="en-US" w:eastAsia="zh-CN"/>
        </w:rPr>
      </w:pPr>
      <w:r>
        <w:rPr>
          <w:rFonts w:hint="eastAsia" w:ascii="黑体" w:eastAsia="黑体" w:cs="黑体"/>
          <w:lang w:val="en-US" w:eastAsia="zh-CN"/>
        </w:rPr>
        <w:t>近三年特色班学生以第一作者或核心作者身份发表论文</w:t>
      </w:r>
    </w:p>
    <w:tbl>
      <w:tblPr>
        <w:tblStyle w:val="4"/>
        <w:tblW w:w="107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22"/>
        <w:gridCol w:w="3550"/>
        <w:gridCol w:w="1837"/>
        <w:gridCol w:w="1425"/>
        <w:gridCol w:w="13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学生（包括学号、姓名）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期刊名称（全称）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期刊等级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学生署名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00"/>
        <w:textAlignment w:val="auto"/>
        <w:rPr>
          <w:rFonts w:hint="eastAsia" w:ascii="黑体" w:eastAsia="黑体" w:cs="黑体"/>
          <w:sz w:val="24"/>
          <w:szCs w:val="21"/>
          <w:lang w:val="en-US" w:eastAsia="zh-CN"/>
        </w:rPr>
      </w:pPr>
      <w:r>
        <w:rPr>
          <w:rFonts w:hint="eastAsia" w:ascii="黑体" w:eastAsia="黑体" w:cs="黑体"/>
          <w:sz w:val="24"/>
          <w:szCs w:val="21"/>
          <w:lang w:val="en-US" w:eastAsia="zh-CN"/>
        </w:rPr>
        <w:t>注：每个特色班填报最具代表性的学生学术论文，不超过5项。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00" w:right="-712" w:rightChars="-236"/>
        <w:textAlignment w:val="auto"/>
        <w:rPr>
          <w:rFonts w:hint="eastAsia" w:ascii="黑体" w:eastAsia="黑体" w:cs="黑体"/>
          <w:sz w:val="24"/>
          <w:szCs w:val="21"/>
          <w:lang w:val="en-US" w:eastAsia="zh-CN"/>
        </w:rPr>
      </w:pPr>
      <w:r>
        <w:rPr>
          <w:rFonts w:hint="eastAsia" w:ascii="黑体" w:eastAsia="黑体" w:cs="黑体"/>
          <w:sz w:val="24"/>
          <w:szCs w:val="21"/>
          <w:lang w:val="en-US" w:eastAsia="zh-CN"/>
        </w:rPr>
        <w:t>期刊等级：CSSCI、EI、一级学报、SCI一区、SCI二区、SCI三区、中文核心、其他（名称）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00" w:right="-712" w:rightChars="-236"/>
        <w:textAlignment w:val="auto"/>
        <w:rPr>
          <w:rFonts w:hint="default" w:ascii="黑体" w:eastAsia="黑体" w:cs="黑体"/>
          <w:sz w:val="24"/>
          <w:szCs w:val="21"/>
          <w:lang w:val="en-US" w:eastAsia="zh-CN"/>
        </w:rPr>
      </w:pPr>
      <w:r>
        <w:rPr>
          <w:rFonts w:hint="default" w:ascii="黑体" w:eastAsia="黑体" w:cs="黑体"/>
          <w:sz w:val="24"/>
          <w:szCs w:val="21"/>
          <w:lang w:val="en-US" w:eastAsia="zh-CN"/>
        </w:rPr>
        <w:t>学生署名排序</w:t>
      </w:r>
      <w:r>
        <w:rPr>
          <w:rFonts w:hint="eastAsia" w:ascii="黑体" w:eastAsia="黑体" w:cs="黑体"/>
          <w:sz w:val="24"/>
          <w:szCs w:val="21"/>
          <w:lang w:val="en-US" w:eastAsia="zh-CN"/>
        </w:rPr>
        <w:t>：第X作者</w:t>
      </w:r>
    </w:p>
    <w:p>
      <w:pPr>
        <w:ind w:firstLine="302" w:firstLineChars="100"/>
        <w:rPr>
          <w:rFonts w:ascii="黑体" w:eastAsia="黑体"/>
        </w:rPr>
      </w:pPr>
      <w:r>
        <w:rPr>
          <w:rFonts w:hint="eastAsia" w:ascii="黑体" w:eastAsia="黑体" w:cs="黑体"/>
          <w:lang w:eastAsia="zh-CN"/>
        </w:rPr>
        <w:t>六</w:t>
      </w:r>
      <w:r>
        <w:rPr>
          <w:rFonts w:hint="eastAsia" w:ascii="黑体" w:eastAsia="黑体" w:cs="黑体"/>
        </w:rPr>
        <w:t>、特色班建设总结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8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sz w:val="24"/>
                <w:lang w:val="en-US"/>
              </w:rPr>
            </w:pPr>
            <w:r>
              <w:rPr>
                <w:rFonts w:hint="eastAsia" w:eastAsia="宋体"/>
                <w:sz w:val="24"/>
              </w:rPr>
              <w:t>内容建议：特色班</w:t>
            </w:r>
            <w:r>
              <w:rPr>
                <w:rFonts w:hint="eastAsia" w:eastAsia="宋体"/>
                <w:sz w:val="24"/>
                <w:lang w:val="en-US" w:eastAsia="zh-CN"/>
              </w:rPr>
              <w:t>人才培养定位与国家战略和社会需求匹配情况、人才培养方案</w:t>
            </w:r>
            <w:r>
              <w:rPr>
                <w:rFonts w:hint="eastAsia" w:eastAsia="宋体"/>
                <w:sz w:val="24"/>
              </w:rPr>
              <w:t>完善与落实情况、育人特色与培养质量、</w:t>
            </w:r>
            <w:r>
              <w:rPr>
                <w:rFonts w:eastAsia="宋体"/>
                <w:sz w:val="24"/>
              </w:rPr>
              <w:t>教学模式</w:t>
            </w:r>
            <w:r>
              <w:rPr>
                <w:rFonts w:hint="eastAsia" w:eastAsia="宋体"/>
                <w:sz w:val="24"/>
              </w:rPr>
              <w:t>改革与建设成效、</w:t>
            </w:r>
            <w:r>
              <w:rPr>
                <w:rFonts w:hint="eastAsia" w:eastAsia="宋体"/>
                <w:sz w:val="24"/>
                <w:lang w:val="en-US" w:eastAsia="zh-CN"/>
              </w:rPr>
              <w:t>师资水平与资源保障、</w:t>
            </w:r>
            <w:r>
              <w:rPr>
                <w:rFonts w:hint="eastAsia" w:eastAsia="宋体"/>
                <w:sz w:val="24"/>
              </w:rPr>
              <w:t>管理规范性</w:t>
            </w:r>
            <w:r>
              <w:rPr>
                <w:rFonts w:hint="eastAsia" w:eastAsia="宋体"/>
                <w:sz w:val="24"/>
                <w:lang w:val="en-US" w:eastAsia="zh-CN"/>
              </w:rPr>
              <w:t>等方面。仿宋、四号字体、行间距固定值20磅。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spacing w:line="440" w:lineRule="exact"/>
        <w:ind w:firstLine="604" w:firstLineChars="200"/>
        <w:rPr>
          <w:rFonts w:eastAsia="宋体"/>
          <w:sz w:val="24"/>
        </w:rPr>
      </w:pPr>
      <w:r>
        <w:rPr>
          <w:rFonts w:hint="eastAsia" w:ascii="黑体" w:eastAsia="黑体" w:cs="黑体"/>
          <w:lang w:val="en-US" w:eastAsia="zh-CN"/>
        </w:rPr>
        <w:t>七</w:t>
      </w:r>
      <w:r>
        <w:rPr>
          <w:rFonts w:hint="eastAsia" w:ascii="黑体" w:eastAsia="黑体" w:cs="黑体"/>
        </w:rPr>
        <w:t>、特色班发展规划</w:t>
      </w:r>
      <w:r>
        <w:rPr>
          <w:rFonts w:eastAsia="宋体"/>
          <w:sz w:val="24"/>
        </w:rPr>
        <w:t xml:space="preserve">     </w:t>
      </w:r>
    </w:p>
    <w:tbl>
      <w:tblPr>
        <w:tblStyle w:val="4"/>
        <w:tblpPr w:leftFromText="180" w:rightFromText="180" w:vertAnchor="text" w:horzAnchor="margin" w:tblpXSpec="center" w:tblpY="50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内容建议：存在不足与后续建设提升规划。</w:t>
            </w:r>
            <w:r>
              <w:rPr>
                <w:rFonts w:hint="eastAsia" w:eastAsia="宋体"/>
                <w:sz w:val="24"/>
                <w:lang w:val="en-US" w:eastAsia="zh-CN"/>
              </w:rPr>
              <w:t>仿宋、四号字体、行间距固定值20磅。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440" w:lineRule="exact"/>
        <w:ind w:firstLine="604" w:firstLineChars="200"/>
        <w:rPr>
          <w:rFonts w:hint="eastAsia" w:ascii="黑体" w:eastAsia="黑体" w:cs="黑体"/>
          <w:lang w:eastAsia="zh-CN"/>
        </w:rPr>
      </w:pPr>
      <w:r>
        <w:rPr>
          <w:rFonts w:hint="eastAsia" w:ascii="黑体" w:eastAsia="黑体" w:cs="黑体"/>
          <w:lang w:eastAsia="zh-CN"/>
        </w:rPr>
        <w:t>学院自评审核意见</w:t>
      </w:r>
    </w:p>
    <w:tbl>
      <w:tblPr>
        <w:tblStyle w:val="4"/>
        <w:tblpPr w:leftFromText="180" w:rightFromText="180" w:vertAnchor="text" w:horzAnchor="margin" w:tblpXSpec="center" w:tblpY="50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8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56" w:rightChars="383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自评组长签字：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年    月    日</w:t>
            </w:r>
          </w:p>
        </w:tc>
      </w:tr>
    </w:tbl>
    <w:p>
      <w:pPr>
        <w:spacing w:line="400" w:lineRule="exact"/>
      </w:pPr>
    </w:p>
    <w:sectPr>
      <w:footerReference r:id="rId3" w:type="default"/>
      <w:footerReference r:id="rId4" w:type="even"/>
      <w:pgSz w:w="11906" w:h="16838"/>
      <w:pgMar w:top="1588" w:right="1558" w:bottom="1871" w:left="1701" w:header="851" w:footer="1247" w:gutter="0"/>
      <w:cols w:space="720" w:num="1"/>
      <w:docGrid w:type="linesAndChars" w:linePitch="608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3AF13-8601-4688-B615-ACD7C5EA0F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AC6CFE-DA90-46F7-8444-389373A1928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3B5E541-B828-441C-960E-57AF55CA5F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0327A0-6362-4A78-99BA-EE689E6B9B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sdt>
        <w:sdtPr>
          <w:id w:val="2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4FC34"/>
    <w:multiLevelType w:val="singleLevel"/>
    <w:tmpl w:val="EE04FC3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0A2AC"/>
    <w:multiLevelType w:val="singleLevel"/>
    <w:tmpl w:val="3CA0A2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TMyYjg4MGJmNzY5ZmQ3MGVhMjIwMTYzZmE0NmQifQ=="/>
  </w:docVars>
  <w:rsids>
    <w:rsidRoot w:val="30142B67"/>
    <w:rsid w:val="001A0D93"/>
    <w:rsid w:val="001A182C"/>
    <w:rsid w:val="002167BA"/>
    <w:rsid w:val="003F34A4"/>
    <w:rsid w:val="005D53F5"/>
    <w:rsid w:val="00601617"/>
    <w:rsid w:val="0060341B"/>
    <w:rsid w:val="007935FB"/>
    <w:rsid w:val="008D5C71"/>
    <w:rsid w:val="0094175A"/>
    <w:rsid w:val="00944B56"/>
    <w:rsid w:val="009C630F"/>
    <w:rsid w:val="00CB5400"/>
    <w:rsid w:val="00D64D3A"/>
    <w:rsid w:val="00E47BFF"/>
    <w:rsid w:val="00E54B15"/>
    <w:rsid w:val="00FD0E34"/>
    <w:rsid w:val="176360E2"/>
    <w:rsid w:val="22D374CF"/>
    <w:rsid w:val="22F40A50"/>
    <w:rsid w:val="30142B67"/>
    <w:rsid w:val="4438014F"/>
    <w:rsid w:val="49F35762"/>
    <w:rsid w:val="50670C70"/>
    <w:rsid w:val="546203AD"/>
    <w:rsid w:val="5BD46EBF"/>
    <w:rsid w:val="5F5D156A"/>
    <w:rsid w:val="62C60800"/>
    <w:rsid w:val="62D741DD"/>
    <w:rsid w:val="6EEE08A9"/>
    <w:rsid w:val="6F677377"/>
    <w:rsid w:val="71671D9D"/>
    <w:rsid w:val="779D5709"/>
    <w:rsid w:val="7FFEF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249</Characters>
  <Lines>3</Lines>
  <Paragraphs>1</Paragraphs>
  <TotalTime>14</TotalTime>
  <ScaleCrop>false</ScaleCrop>
  <LinksUpToDate>false</LinksUpToDate>
  <CharactersWithSpaces>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2020-10-09T15:46:00Z</dcterms:created>
  <dc:creator>亦生亦世</dc:creator>
  <cp:lastModifiedBy>王坚</cp:lastModifiedBy>
  <dcterms:modified xsi:type="dcterms:W3CDTF">2024-12-10T06:25:25Z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647834B5C7C1469DB4E2F9C7C5960532_13</vt:lpwstr>
  </property>
</Properties>
</file>