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《数字逻辑》课程教学大纲"/>
      <w:bookmarkStart w:id="1" w:name="_Toc463939700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□通识必修课 □通识选修课 □专业必修课 □专业选修课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组成员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第一位为课程负责人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  <w:bookmarkStart w:id="2" w:name="_GoBack"/>
            <w:bookmarkEnd w:id="2"/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中文</w:t>
      </w:r>
      <w:r>
        <w:rPr>
          <w:rFonts w:ascii="Times New Roman" w:hAnsi="Times New Roman" w:cs="Times New Roman"/>
          <w:b/>
          <w:bCs/>
          <w:sz w:val="30"/>
          <w:szCs w:val="30"/>
        </w:rPr>
        <w:t>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英文</w:t>
      </w:r>
      <w:r>
        <w:rPr>
          <w:rFonts w:ascii="Times New Roman" w:hAnsi="Times New Roman" w:cs="Times New Roman"/>
          <w:b/>
          <w:bCs/>
          <w:sz w:val="30"/>
          <w:szCs w:val="30"/>
        </w:rPr>
        <w:t>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（课程中文简介的英文翻译。）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highlight w:val="none"/>
                      <w:lang w:val="en-US" w:eastAsia="zh-CN"/>
                    </w:rPr>
                    <w:t>培养方案中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47" w:type="dxa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ZTAxMmY4OGEyNTRiOTUwZDIyYTE1NGRmZDc2NmEifQ=="/>
  </w:docVars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2FDF4FB5"/>
    <w:rsid w:val="4C551A25"/>
    <w:rsid w:val="5EBA0455"/>
    <w:rsid w:val="60A45A34"/>
    <w:rsid w:val="FF3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autoRedefine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autoRedefine/>
    <w:qFormat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autoRedefine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autoRedefine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autoRedefine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autoRedefine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871</Characters>
  <Lines>41</Lines>
  <Paragraphs>32</Paragraphs>
  <TotalTime>3</TotalTime>
  <ScaleCrop>false</ScaleCrop>
  <LinksUpToDate>false</LinksUpToDate>
  <CharactersWithSpaces>1061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2019-10-18T21:30:00Z</dcterms:created>
  <dc:creator>Dexin</dc:creator>
  <cp:lastModifiedBy>祝淑哲</cp:lastModifiedBy>
  <dcterms:modified xsi:type="dcterms:W3CDTF">2024-12-18T08:55:40Z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9BCD1140DDE57E0B6CA6546662CBFCB7_43</vt:lpwstr>
  </property>
</Properties>
</file>