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统计与数据科学学院本科学生转专业细则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28"/>
        </w:rPr>
        <w:t>根据《南开大学本科学生学则》和《南开大学本科生转专业管理办法》，结合我院专业特点，制定我院转专业工作细则。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auto"/>
        <w:rPr>
          <w:rFonts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  <w:lang w:val="en-US" w:eastAsia="zh-CN"/>
        </w:rPr>
        <w:t>转专业工作领导小组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 xml:space="preserve">      组长：王兆军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jc w:val="both"/>
        <w:textAlignment w:val="auto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副组长：刘民千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jc w:val="both"/>
        <w:textAlignment w:val="auto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成员：</w:t>
      </w:r>
      <w:r>
        <w:rPr>
          <w:rFonts w:hint="default" w:ascii="仿宋_GB2312" w:eastAsia="仿宋_GB2312"/>
          <w:sz w:val="28"/>
          <w:lang w:val="en-US" w:eastAsia="zh-CN"/>
        </w:rPr>
        <w:t>耿薇、李忠华、任子雄、王磊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jc w:val="both"/>
        <w:textAlignment w:val="auto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秘书:周晓英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jc w:val="both"/>
        <w:textAlignment w:val="auto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注：转专业工作领导小组为学院转专业工作的领导机构，全面负责本学院的转专业工作。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auto"/>
        <w:rPr>
          <w:rFonts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  <w:lang w:val="en-US" w:eastAsia="zh-CN"/>
        </w:rPr>
        <w:t>转出条件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5" w:leftChars="131" w:firstLine="562" w:firstLineChars="201"/>
        <w:jc w:val="both"/>
        <w:textAlignment w:val="auto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除《南开大学本科生转专业管理办法》规定的不允许转出的情形外，学院学生转出无其他限制。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auto"/>
        <w:rPr>
          <w:rFonts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  <w:lang w:val="en-US" w:eastAsia="zh-CN"/>
        </w:rPr>
        <w:t>转入基本申请条件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jc w:val="both"/>
        <w:textAlignment w:val="auto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 xml:space="preserve"> 1、在原专业学习期间（第一学年），数学成绩平均分在90分以上（百分制，含90分）。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5" w:leftChars="131" w:firstLine="562" w:firstLineChars="201"/>
        <w:jc w:val="both"/>
        <w:textAlignment w:val="auto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2、学分绩（通识必修课程+大类基础课程+专业必修课程+专业选修课程）专业排名前30%。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5" w:leftChars="131" w:firstLine="562" w:firstLineChars="201"/>
        <w:jc w:val="both"/>
        <w:textAlignment w:val="auto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3、仅限一年级本科生。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auto"/>
        <w:rPr>
          <w:rFonts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  <w:lang w:val="en-US" w:eastAsia="zh-CN"/>
        </w:rPr>
        <w:t>选拔流程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</w:t>
      </w:r>
      <w:r>
        <w:rPr>
          <w:rFonts w:hint="eastAsia" w:ascii="仿宋_GB2312" w:eastAsia="仿宋_GB2312"/>
          <w:sz w:val="28"/>
          <w:lang w:eastAsia="zh-CN"/>
        </w:rPr>
        <w:t>、</w:t>
      </w:r>
      <w:r>
        <w:rPr>
          <w:rFonts w:hint="eastAsia" w:ascii="仿宋_GB2312" w:eastAsia="仿宋_GB2312"/>
          <w:sz w:val="28"/>
        </w:rPr>
        <w:t>学院依据接收条件，对申请转入我院学生的资格进行初审。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</w:rPr>
        <w:t>2</w:t>
      </w:r>
      <w:r>
        <w:rPr>
          <w:rFonts w:hint="eastAsia" w:ascii="仿宋_GB2312" w:eastAsia="仿宋_GB2312"/>
          <w:sz w:val="28"/>
          <w:lang w:eastAsia="zh-CN"/>
        </w:rPr>
        <w:t>、通过资格审核的学生按学分绩排名进行排序，确定进入我院统一安排的转专业面试人选，进入面试人数不超过接收人数的200%。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  <w:lang w:val="en-US" w:eastAsia="zh-CN"/>
        </w:rPr>
        <w:t>3、</w:t>
      </w:r>
      <w:r>
        <w:rPr>
          <w:rFonts w:hint="eastAsia" w:ascii="仿宋_GB2312" w:eastAsia="仿宋_GB2312"/>
          <w:sz w:val="28"/>
        </w:rPr>
        <w:t>面试涉及专业知识参考如下:</w:t>
      </w:r>
    </w:p>
    <w:tbl>
      <w:tblPr>
        <w:tblStyle w:val="5"/>
        <w:tblW w:w="8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6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科目</w:t>
            </w:r>
          </w:p>
        </w:tc>
        <w:tc>
          <w:tcPr>
            <w:tcW w:w="66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参考书目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数学分析</w:t>
            </w:r>
          </w:p>
        </w:tc>
        <w:tc>
          <w:tcPr>
            <w:tcW w:w="66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《数学分析》前12章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28"/>
              </w:rPr>
              <w:t>南开大学数学科学学院刘春根，朱少红，李军，丁龙云主编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28"/>
              </w:rPr>
              <w:t>高等教育出版社。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高等代数</w:t>
            </w:r>
          </w:p>
        </w:tc>
        <w:tc>
          <w:tcPr>
            <w:tcW w:w="66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《高等代数》（第四版）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范围不含第十章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）；</w:t>
            </w:r>
            <w:r>
              <w:rPr>
                <w:rFonts w:hint="eastAsia" w:ascii="仿宋_GB2312" w:eastAsia="仿宋_GB2312"/>
                <w:sz w:val="28"/>
              </w:rPr>
              <w:t>北京大学数学系几何与代数教研室代数小组编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28"/>
              </w:rPr>
              <w:t>王萼芳，石生明修订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28"/>
              </w:rPr>
              <w:t>高等教育出版社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ascii="仿宋_GB2312" w:eastAsia="仿宋_GB2312"/>
          <w:sz w:val="28"/>
          <w:highlight w:val="none"/>
        </w:rPr>
      </w:pPr>
      <w:r>
        <w:rPr>
          <w:rFonts w:hint="eastAsia" w:ascii="仿宋_GB2312" w:eastAsia="仿宋_GB2312"/>
          <w:sz w:val="28"/>
          <w:lang w:val="en-US" w:eastAsia="zh-CN"/>
        </w:rPr>
        <w:t>4</w:t>
      </w:r>
      <w:r>
        <w:rPr>
          <w:rFonts w:hint="eastAsia" w:ascii="仿宋_GB2312" w:eastAsia="仿宋_GB2312"/>
          <w:sz w:val="28"/>
          <w:lang w:eastAsia="zh-CN"/>
        </w:rPr>
        <w:t>、</w:t>
      </w:r>
      <w:r>
        <w:rPr>
          <w:rFonts w:hint="eastAsia" w:ascii="仿宋_GB2312" w:eastAsia="仿宋_GB2312"/>
          <w:sz w:val="28"/>
          <w:highlight w:val="none"/>
        </w:rPr>
        <w:t>学院成立本科转专业面试工作小组，对进入面试学生进行考核</w:t>
      </w:r>
      <w:r>
        <w:rPr>
          <w:rFonts w:hint="eastAsia" w:ascii="仿宋_GB2312" w:eastAsia="仿宋_GB2312"/>
          <w:sz w:val="28"/>
          <w:highlight w:val="none"/>
          <w:lang w:val="en-US" w:eastAsia="zh-CN"/>
        </w:rPr>
        <w:t>评分</w:t>
      </w:r>
      <w:r>
        <w:rPr>
          <w:rFonts w:hint="eastAsia" w:ascii="仿宋_GB2312" w:eastAsia="仿宋_GB2312"/>
          <w:sz w:val="28"/>
          <w:highlight w:val="none"/>
        </w:rPr>
        <w:t>，</w:t>
      </w:r>
      <w:r>
        <w:rPr>
          <w:rFonts w:hint="eastAsia" w:ascii="仿宋_GB2312" w:eastAsia="仿宋_GB2312"/>
          <w:sz w:val="28"/>
          <w:highlight w:val="none"/>
          <w:lang w:val="en-US" w:eastAsia="zh-CN"/>
        </w:rPr>
        <w:t>面试分值100分，</w:t>
      </w:r>
      <w:r>
        <w:rPr>
          <w:rFonts w:hint="eastAsia" w:ascii="仿宋_GB2312" w:eastAsia="仿宋_GB2312"/>
          <w:sz w:val="28"/>
          <w:highlight w:val="none"/>
        </w:rPr>
        <w:t>面试成绩</w:t>
      </w:r>
      <w:r>
        <w:rPr>
          <w:rFonts w:hint="eastAsia" w:ascii="仿宋_GB2312" w:eastAsia="仿宋_GB2312"/>
          <w:sz w:val="28"/>
          <w:highlight w:val="none"/>
          <w:lang w:val="en-US" w:eastAsia="zh-CN"/>
        </w:rPr>
        <w:t>未到60分者</w:t>
      </w:r>
      <w:r>
        <w:rPr>
          <w:rFonts w:hint="eastAsia" w:ascii="仿宋_GB2312" w:eastAsia="仿宋_GB2312"/>
          <w:sz w:val="28"/>
          <w:highlight w:val="none"/>
        </w:rPr>
        <w:t>不予接收。按接收成绩排序，结合当年接收转专业人数确定接收名单。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 w:ascii="仿宋_GB2312" w:eastAsia="仿宋_GB2312"/>
          <w:sz w:val="28"/>
          <w:highlight w:val="none"/>
          <w:lang w:val="en-US" w:eastAsia="zh-CN"/>
        </w:rPr>
      </w:pPr>
      <w:r>
        <w:rPr>
          <w:rFonts w:hint="eastAsia" w:ascii="仿宋_GB2312" w:eastAsia="仿宋_GB2312"/>
          <w:sz w:val="28"/>
          <w:highlight w:val="none"/>
        </w:rPr>
        <w:t>5</w:t>
      </w:r>
      <w:r>
        <w:rPr>
          <w:rFonts w:hint="eastAsia" w:ascii="仿宋_GB2312" w:eastAsia="仿宋_GB2312"/>
          <w:sz w:val="28"/>
          <w:highlight w:val="none"/>
          <w:lang w:eastAsia="zh-CN"/>
        </w:rPr>
        <w:t>、</w:t>
      </w:r>
      <w:r>
        <w:rPr>
          <w:rFonts w:hint="eastAsia" w:ascii="仿宋_GB2312" w:eastAsia="仿宋_GB2312"/>
          <w:sz w:val="28"/>
          <w:highlight w:val="none"/>
          <w:lang w:val="en-US" w:eastAsia="zh-CN"/>
        </w:rPr>
        <w:t>学院将在学院公告栏及学院主页进行公示，公示3个工作日。若申请复议，请在公示期内联系我院教学办公室（范孙楼230）022-23501583。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auto"/>
        <w:rPr>
          <w:rFonts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  <w:lang w:val="en-US" w:eastAsia="zh-CN"/>
        </w:rPr>
        <w:t>争议情况处理及解释权归属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本细则解释权归属统计与数据科学学院。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right"/>
        <w:textAlignment w:val="auto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统计与数据科学学院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right"/>
        <w:textAlignment w:val="auto"/>
        <w:rPr>
          <w:rFonts w:hint="eastAsia" w:ascii="华文楷体" w:hAnsi="华文楷体" w:eastAsia="华文楷体" w:cs="Tahoma"/>
          <w:bCs/>
          <w:color w:val="333333"/>
          <w:kern w:val="0"/>
          <w:sz w:val="32"/>
          <w:szCs w:val="32"/>
        </w:rPr>
      </w:pPr>
      <w:r>
        <w:rPr>
          <w:rFonts w:hint="eastAsia" w:ascii="仿宋_GB2312" w:eastAsia="仿宋_GB2312"/>
          <w:sz w:val="28"/>
          <w:lang w:val="en-US" w:eastAsia="zh-CN"/>
        </w:rPr>
        <w:t>2021年2月23日</w:t>
      </w:r>
    </w:p>
    <w:p>
      <w:pPr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644" w:right="1417" w:bottom="1928" w:left="1417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tbuXfQAAAA&#10;AgEAAA8AAAAAAAAAAQAgAAAAIgAAAGRycy9kb3ducmV2LnhtbFBLAQIUABQAAAAIAIdO4kCkApKd&#10;7AEAALMDAAAOAAAAAAAAAAEAIAAAAB8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4D061"/>
    <w:multiLevelType w:val="singleLevel"/>
    <w:tmpl w:val="5A74D0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6E"/>
    <w:rsid w:val="003F530B"/>
    <w:rsid w:val="00446BB9"/>
    <w:rsid w:val="0059584A"/>
    <w:rsid w:val="00692E4B"/>
    <w:rsid w:val="00763C57"/>
    <w:rsid w:val="00871468"/>
    <w:rsid w:val="008B3779"/>
    <w:rsid w:val="00AA35FC"/>
    <w:rsid w:val="00AE7982"/>
    <w:rsid w:val="00CF5144"/>
    <w:rsid w:val="00EB4A54"/>
    <w:rsid w:val="00EB666E"/>
    <w:rsid w:val="00F95361"/>
    <w:rsid w:val="04CC3ED7"/>
    <w:rsid w:val="05FB41E5"/>
    <w:rsid w:val="0F4F1BEE"/>
    <w:rsid w:val="153B2E68"/>
    <w:rsid w:val="155319A5"/>
    <w:rsid w:val="1AF51E56"/>
    <w:rsid w:val="1E95596F"/>
    <w:rsid w:val="25825D1E"/>
    <w:rsid w:val="27D54C86"/>
    <w:rsid w:val="28C31AA5"/>
    <w:rsid w:val="2B592271"/>
    <w:rsid w:val="2C077613"/>
    <w:rsid w:val="2DEC6232"/>
    <w:rsid w:val="2E9A4CAC"/>
    <w:rsid w:val="40145F57"/>
    <w:rsid w:val="43D33209"/>
    <w:rsid w:val="44EC1F6F"/>
    <w:rsid w:val="4A994C87"/>
    <w:rsid w:val="501D372D"/>
    <w:rsid w:val="564B4DF3"/>
    <w:rsid w:val="583E19EF"/>
    <w:rsid w:val="5B6E468A"/>
    <w:rsid w:val="5BCE2B91"/>
    <w:rsid w:val="5C342A87"/>
    <w:rsid w:val="5C7066B7"/>
    <w:rsid w:val="5E902606"/>
    <w:rsid w:val="5FDC14FE"/>
    <w:rsid w:val="65FC083C"/>
    <w:rsid w:val="666F3E82"/>
    <w:rsid w:val="73E41E26"/>
    <w:rsid w:val="76874746"/>
    <w:rsid w:val="78D56B94"/>
    <w:rsid w:val="7A4F022C"/>
    <w:rsid w:val="7DA7486E"/>
    <w:rsid w:val="7E8E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552</Characters>
  <Lines>4</Lines>
  <Paragraphs>1</Paragraphs>
  <TotalTime>30</TotalTime>
  <ScaleCrop>false</ScaleCrop>
  <LinksUpToDate>false</LinksUpToDate>
  <CharactersWithSpaces>647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2019-03-20T12:41:00Z</dcterms:created>
  <dc:creator>闫旭</dc:creator>
  <cp:lastModifiedBy>胥力文</cp:lastModifiedBy>
  <cp:lastPrinted>2019-11-18T06:49:00Z</cp:lastPrinted>
  <dcterms:modified xsi:type="dcterms:W3CDTF">2021-03-08T06:30:55Z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