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98B10" w14:textId="0AA907D2" w:rsidR="004C27AF" w:rsidRPr="002F792A" w:rsidRDefault="004C27AF" w:rsidP="002F792A">
      <w:pPr>
        <w:pStyle w:val="1"/>
      </w:pPr>
      <w:r w:rsidRPr="004C27AF">
        <w:t>文学院本科生转专业接收细则</w:t>
      </w:r>
    </w:p>
    <w:p w14:paraId="33C8C300" w14:textId="77777777" w:rsidR="004C27AF" w:rsidRPr="004C27AF" w:rsidRDefault="004C27AF" w:rsidP="004C27AF">
      <w:pPr>
        <w:pStyle w:val="2"/>
      </w:pPr>
      <w:r w:rsidRPr="004C27AF">
        <w:t>一、文学院转专业工作领导小组</w:t>
      </w:r>
    </w:p>
    <w:p w14:paraId="37ED96EA" w14:textId="77777777" w:rsidR="004C27AF" w:rsidRPr="004C27AF" w:rsidRDefault="004C27AF" w:rsidP="004C27AF">
      <w:pPr>
        <w:pStyle w:val="text"/>
      </w:pPr>
      <w:r w:rsidRPr="004C27AF">
        <w:t>文学院设立转专业工作领导小组，小组成员5人，院长李锡龙担任组长。该领导小组全面负责本学院的转专业工作。</w:t>
      </w:r>
    </w:p>
    <w:p w14:paraId="30C36686" w14:textId="77777777" w:rsidR="004C27AF" w:rsidRPr="004C27AF" w:rsidRDefault="004C27AF" w:rsidP="004C27AF">
      <w:pPr>
        <w:pStyle w:val="2"/>
      </w:pPr>
      <w:r w:rsidRPr="004C27AF">
        <w:t>二、关于转出</w:t>
      </w:r>
    </w:p>
    <w:p w14:paraId="53410283" w14:textId="77777777" w:rsidR="004C27AF" w:rsidRPr="004C27AF" w:rsidRDefault="004C27AF" w:rsidP="004C27AF">
      <w:pPr>
        <w:pStyle w:val="text"/>
      </w:pPr>
      <w:r w:rsidRPr="004C27AF">
        <w:t>除《南开大学本科生转专业管理办法》规定的不允许转出的情况外，文学院对我院一年级、二年级学生转出无其他限制。</w:t>
      </w:r>
    </w:p>
    <w:p w14:paraId="000A41A5" w14:textId="77777777" w:rsidR="004C27AF" w:rsidRPr="004C27AF" w:rsidRDefault="004C27AF" w:rsidP="004C27AF">
      <w:pPr>
        <w:pStyle w:val="2"/>
      </w:pPr>
      <w:r w:rsidRPr="004C27AF">
        <w:t>三、关于转入</w:t>
      </w:r>
    </w:p>
    <w:p w14:paraId="2485198E" w14:textId="2478C315" w:rsidR="004C27AF" w:rsidRPr="004C27AF" w:rsidRDefault="004C27AF" w:rsidP="004C27AF">
      <w:pPr>
        <w:pStyle w:val="text"/>
      </w:pPr>
      <w:r w:rsidRPr="004C27AF">
        <w:t>根据我院大类分流情况、专业设备数量及特殊招生形式（艺术类）录取政策（2020年学则），文学院“汉语言文学”及“编辑出版学”专业接收转专业学生，且只接收</w:t>
      </w:r>
      <w:r w:rsidRPr="004C27AF">
        <w:rPr>
          <w:b/>
          <w:bCs/>
        </w:rPr>
        <w:t>一</w:t>
      </w:r>
      <w:r w:rsidRPr="004C27AF">
        <w:t>年级学生申请转入。</w:t>
      </w:r>
    </w:p>
    <w:p w14:paraId="2132226C" w14:textId="119DABAE" w:rsidR="004C27AF" w:rsidRPr="004C27AF" w:rsidRDefault="004C27AF" w:rsidP="004C27AF">
      <w:pPr>
        <w:pStyle w:val="text"/>
        <w:rPr>
          <w:b/>
        </w:rPr>
      </w:pPr>
      <w:r w:rsidRPr="004C27AF">
        <w:rPr>
          <w:b/>
        </w:rPr>
        <w:t>1. 接收转入名额</w:t>
      </w:r>
    </w:p>
    <w:p w14:paraId="1B5F5570" w14:textId="3499E842" w:rsidR="004C27AF" w:rsidRPr="004C27AF" w:rsidRDefault="004C27AF" w:rsidP="004C27AF">
      <w:pPr>
        <w:pStyle w:val="text"/>
      </w:pPr>
      <w:r>
        <w:t>1</w:t>
      </w:r>
      <w:r w:rsidRPr="004C27AF">
        <w:t xml:space="preserve">.1 </w:t>
      </w:r>
      <w:r w:rsidR="00D86E7A" w:rsidRPr="004C27AF">
        <w:t>汉语言文学专业的接</w:t>
      </w:r>
      <w:r w:rsidR="00D86E7A">
        <w:rPr>
          <w:rFonts w:hint="eastAsia"/>
        </w:rPr>
        <w:t>收</w:t>
      </w:r>
      <w:r w:rsidR="005F1547" w:rsidRPr="004C27AF">
        <w:t>转</w:t>
      </w:r>
      <w:r w:rsidR="00D86E7A" w:rsidRPr="004C27AF">
        <w:t>入名额</w:t>
      </w:r>
      <w:r w:rsidR="00D86E7A">
        <w:rPr>
          <w:rFonts w:hint="eastAsia"/>
        </w:rPr>
        <w:t>：</w:t>
      </w:r>
      <w:r w:rsidR="00D86E7A" w:rsidRPr="004C27AF">
        <w:t>5人</w:t>
      </w:r>
    </w:p>
    <w:p w14:paraId="335D791D" w14:textId="0A9F5EA9" w:rsidR="004C27AF" w:rsidRPr="004C27AF" w:rsidRDefault="004C27AF" w:rsidP="004C27AF">
      <w:pPr>
        <w:pStyle w:val="text"/>
      </w:pPr>
      <w:r>
        <w:t>1</w:t>
      </w:r>
      <w:r w:rsidRPr="004C27AF">
        <w:t xml:space="preserve">.2 </w:t>
      </w:r>
      <w:r w:rsidR="00D86E7A" w:rsidRPr="004C27AF">
        <w:t>编辑出版学专业的接收转入名额</w:t>
      </w:r>
      <w:r w:rsidR="00D86E7A">
        <w:rPr>
          <w:rFonts w:hint="eastAsia"/>
        </w:rPr>
        <w:t>：</w:t>
      </w:r>
      <w:r w:rsidR="00D86E7A" w:rsidRPr="004C27AF">
        <w:t>3人</w:t>
      </w:r>
    </w:p>
    <w:p w14:paraId="23FC15B1" w14:textId="5E89CB42" w:rsidR="004C27AF" w:rsidRPr="004C27AF" w:rsidRDefault="004C27AF" w:rsidP="004C27AF">
      <w:pPr>
        <w:pStyle w:val="text"/>
        <w:rPr>
          <w:b/>
        </w:rPr>
      </w:pPr>
      <w:r w:rsidRPr="004C27AF">
        <w:rPr>
          <w:b/>
        </w:rPr>
        <w:t xml:space="preserve">2. </w:t>
      </w:r>
      <w:r w:rsidR="00292C4A">
        <w:rPr>
          <w:rFonts w:hint="eastAsia"/>
          <w:b/>
        </w:rPr>
        <w:t>接收</w:t>
      </w:r>
      <w:r w:rsidRPr="004C27AF">
        <w:rPr>
          <w:b/>
        </w:rPr>
        <w:t>转入条件</w:t>
      </w:r>
    </w:p>
    <w:p w14:paraId="18D8FE12" w14:textId="0F4BEED4" w:rsidR="004C27AF" w:rsidRPr="004C27AF" w:rsidRDefault="004C27AF" w:rsidP="004C27AF">
      <w:pPr>
        <w:pStyle w:val="text"/>
      </w:pPr>
      <w:r>
        <w:t>2</w:t>
      </w:r>
      <w:r w:rsidRPr="004C27AF">
        <w:t>.1 “汉语言文学”专业：对</w:t>
      </w:r>
      <w:r w:rsidRPr="004C27AF">
        <w:rPr>
          <w:b/>
          <w:bCs/>
        </w:rPr>
        <w:t>文学研究与语言学研究</w:t>
      </w:r>
      <w:r w:rsidRPr="004C27AF">
        <w:t>有强烈兴趣并具备一定基础（建议申请人通过选修或旁听课程的方式对本专业教学内容进行全面了解后再行申报），</w:t>
      </w:r>
      <w:r w:rsidR="007C32F5">
        <w:rPr>
          <w:rFonts w:hint="eastAsia"/>
        </w:rPr>
        <w:t>具备良好的人文素养、表达能力和</w:t>
      </w:r>
      <w:r w:rsidR="00AE723D">
        <w:rPr>
          <w:rFonts w:hint="eastAsia"/>
        </w:rPr>
        <w:t>专业发展</w:t>
      </w:r>
      <w:r w:rsidR="007C32F5">
        <w:rPr>
          <w:rFonts w:hint="eastAsia"/>
        </w:rPr>
        <w:t>潜力。</w:t>
      </w:r>
      <w:r w:rsidRPr="004C27AF">
        <w:t>没有不及格科目，无“学业警示”及“校纪校规处分”记录。</w:t>
      </w:r>
    </w:p>
    <w:p w14:paraId="5797B90D" w14:textId="77777777" w:rsidR="004C27AF" w:rsidRPr="004C27AF" w:rsidRDefault="004C27AF" w:rsidP="004C27AF">
      <w:pPr>
        <w:pStyle w:val="text"/>
      </w:pPr>
      <w:r>
        <w:t>2</w:t>
      </w:r>
      <w:r w:rsidRPr="004C27AF">
        <w:t>.2 “编辑出版学”专业：爱好新闻出版，具备编辑出版的基本素养和培养潜质，没有不及格科目，无“学业警示”及“校纪校规处分”记录。</w:t>
      </w:r>
    </w:p>
    <w:p w14:paraId="72A3109F" w14:textId="049DF268" w:rsidR="004C27AF" w:rsidRPr="004C27AF" w:rsidRDefault="004C27AF" w:rsidP="004C27AF">
      <w:pPr>
        <w:pStyle w:val="text"/>
        <w:rPr>
          <w:b/>
        </w:rPr>
      </w:pPr>
      <w:r w:rsidRPr="004C27AF">
        <w:rPr>
          <w:b/>
        </w:rPr>
        <w:t xml:space="preserve">3. </w:t>
      </w:r>
      <w:r w:rsidR="00292C4A">
        <w:rPr>
          <w:rFonts w:hint="eastAsia"/>
          <w:b/>
        </w:rPr>
        <w:t>录取办法</w:t>
      </w:r>
    </w:p>
    <w:p w14:paraId="74C188FD" w14:textId="6FE57F50" w:rsidR="004C27AF" w:rsidRPr="004C27AF" w:rsidRDefault="004C27AF" w:rsidP="004C27AF">
      <w:pPr>
        <w:pStyle w:val="text"/>
      </w:pPr>
      <w:r>
        <w:t>3</w:t>
      </w:r>
      <w:r w:rsidRPr="004C27AF">
        <w:t>.1 符合我院“汉语言文学”专业转入条件的学生，需参加我院组织的</w:t>
      </w:r>
      <w:r w:rsidR="00D86E7A">
        <w:rPr>
          <w:rFonts w:hint="eastAsia"/>
        </w:rPr>
        <w:t>转</w:t>
      </w:r>
      <w:r w:rsidRPr="004C27AF">
        <w:t>专业考试，具体考试形式及内容如下</w:t>
      </w:r>
      <w:r w:rsidR="00F82CFD">
        <w:rPr>
          <w:rFonts w:hint="eastAsia"/>
        </w:rPr>
        <w:t>：</w:t>
      </w:r>
    </w:p>
    <w:p w14:paraId="3FB13B09" w14:textId="77777777" w:rsidR="004C27AF" w:rsidRPr="004C27AF" w:rsidRDefault="004C27AF" w:rsidP="004C27AF">
      <w:pPr>
        <w:pStyle w:val="text"/>
      </w:pPr>
      <w:r w:rsidRPr="004C27AF">
        <w:t>考核形式：笔试及面试（百分制）</w:t>
      </w:r>
    </w:p>
    <w:p w14:paraId="0D329C1E" w14:textId="77777777" w:rsidR="004C27AF" w:rsidRPr="004C27AF" w:rsidRDefault="004C27AF" w:rsidP="004C27AF">
      <w:pPr>
        <w:pStyle w:val="text"/>
      </w:pPr>
      <w:r w:rsidRPr="004C27AF">
        <w:t>笔试内容：文学基础与语言学基础</w:t>
      </w:r>
    </w:p>
    <w:p w14:paraId="699BE830" w14:textId="61F3D969" w:rsidR="004C27AF" w:rsidRPr="004C27AF" w:rsidRDefault="004C27AF" w:rsidP="004C27AF">
      <w:pPr>
        <w:pStyle w:val="text"/>
      </w:pPr>
      <w:r w:rsidRPr="004C27AF">
        <w:t>综合成绩计算方法：(笔试成绩+面试成绩)×50%</w:t>
      </w:r>
      <w:r w:rsidR="00D86E7A">
        <w:t>=</w:t>
      </w:r>
      <w:r w:rsidR="00D86E7A">
        <w:rPr>
          <w:rFonts w:hint="eastAsia"/>
        </w:rPr>
        <w:t>综合成绩</w:t>
      </w:r>
    </w:p>
    <w:p w14:paraId="1D27699C" w14:textId="143511F0" w:rsidR="004C27AF" w:rsidRPr="004C27AF" w:rsidRDefault="004C27AF" w:rsidP="004C27AF">
      <w:pPr>
        <w:pStyle w:val="text"/>
      </w:pPr>
      <w:r>
        <w:t>3</w:t>
      </w:r>
      <w:r w:rsidRPr="004C27AF">
        <w:t>.2 符合我院“编辑出版学”专业转入条件的学生，需参加我院组织的转专业考试，具体考试形式及内容如下</w:t>
      </w:r>
      <w:r w:rsidR="00F82CFD" w:rsidRPr="00246A41">
        <w:rPr>
          <w:rFonts w:hint="eastAsia"/>
        </w:rPr>
        <w:t>：</w:t>
      </w:r>
    </w:p>
    <w:p w14:paraId="0C0B35EE" w14:textId="77777777" w:rsidR="004C27AF" w:rsidRPr="004C27AF" w:rsidRDefault="004C27AF" w:rsidP="004C27AF">
      <w:pPr>
        <w:pStyle w:val="text"/>
      </w:pPr>
      <w:r w:rsidRPr="004C27AF">
        <w:t>考核形式：笔试及面试（百分制）</w:t>
      </w:r>
    </w:p>
    <w:p w14:paraId="25209E0A" w14:textId="77777777" w:rsidR="004C27AF" w:rsidRPr="004C27AF" w:rsidRDefault="004C27AF" w:rsidP="004C27AF">
      <w:pPr>
        <w:pStyle w:val="text"/>
      </w:pPr>
      <w:r w:rsidRPr="004C27AF">
        <w:t>笔试内容：编辑出版基础</w:t>
      </w:r>
    </w:p>
    <w:p w14:paraId="6F5BB069" w14:textId="3C85FDC8" w:rsidR="004C27AF" w:rsidRPr="004C27AF" w:rsidRDefault="004C27AF" w:rsidP="004C27AF">
      <w:pPr>
        <w:pStyle w:val="text"/>
      </w:pPr>
      <w:r w:rsidRPr="004C27AF">
        <w:t>综合成绩计算方法：(笔试成绩+面试成绩)×50%</w:t>
      </w:r>
      <w:r w:rsidR="00D86E7A">
        <w:t>=</w:t>
      </w:r>
      <w:r w:rsidR="00D86E7A">
        <w:rPr>
          <w:rFonts w:hint="eastAsia"/>
        </w:rPr>
        <w:t>综合成绩</w:t>
      </w:r>
    </w:p>
    <w:p w14:paraId="2B8B90A0" w14:textId="77777777" w:rsidR="004C27AF" w:rsidRPr="004C27AF" w:rsidRDefault="004C27AF" w:rsidP="004C27AF">
      <w:pPr>
        <w:pStyle w:val="text"/>
      </w:pPr>
      <w:r w:rsidRPr="004C27AF">
        <w:t>笔试和面试均必须达到及格成绩，在此基础上，结合接收计划，按照综合成绩排名择优</w:t>
      </w:r>
      <w:r w:rsidRPr="004C27AF">
        <w:lastRenderedPageBreak/>
        <w:t>录取。</w:t>
      </w:r>
    </w:p>
    <w:p w14:paraId="243813EE" w14:textId="77777777" w:rsidR="004C27AF" w:rsidRPr="004C27AF" w:rsidRDefault="004C27AF" w:rsidP="004C27AF">
      <w:pPr>
        <w:pStyle w:val="text"/>
        <w:rPr>
          <w:b/>
        </w:rPr>
      </w:pPr>
      <w:r w:rsidRPr="004C27AF">
        <w:rPr>
          <w:rFonts w:hint="eastAsia"/>
          <w:b/>
        </w:rPr>
        <w:t>4</w:t>
      </w:r>
      <w:r w:rsidRPr="004C27AF">
        <w:rPr>
          <w:b/>
        </w:rPr>
        <w:t>.成绩公示</w:t>
      </w:r>
    </w:p>
    <w:p w14:paraId="16616815" w14:textId="26A091E9" w:rsidR="004C27AF" w:rsidRPr="004C27AF" w:rsidRDefault="004C27AF" w:rsidP="004C27AF">
      <w:pPr>
        <w:pStyle w:val="text"/>
      </w:pPr>
      <w:r w:rsidRPr="004C27AF">
        <w:t>我院</w:t>
      </w:r>
      <w:r w:rsidR="00292C4A">
        <w:rPr>
          <w:rFonts w:hint="eastAsia"/>
        </w:rPr>
        <w:t>将</w:t>
      </w:r>
      <w:r w:rsidR="00292C4A" w:rsidRPr="004C27AF">
        <w:t>在文学院网站</w:t>
      </w:r>
      <w:r w:rsidRPr="004C27AF">
        <w:t>对最终排名进行公示，公示期3天。如果学生对结果有异议，可在公示期内，以书面形式提交转专业工作领导小组处理。</w:t>
      </w:r>
    </w:p>
    <w:p w14:paraId="31E2A035" w14:textId="77777777" w:rsidR="004C27AF" w:rsidRDefault="004C27AF" w:rsidP="00B67E26">
      <w:pPr>
        <w:ind w:firstLine="420"/>
        <w:rPr>
          <w:b/>
          <w:bCs/>
        </w:rPr>
      </w:pPr>
      <w:r>
        <w:rPr>
          <w:b/>
          <w:bCs/>
        </w:rPr>
        <w:t xml:space="preserve">5. </w:t>
      </w:r>
      <w:r w:rsidRPr="004C27AF">
        <w:rPr>
          <w:b/>
          <w:bCs/>
        </w:rPr>
        <w:t>其它事项</w:t>
      </w:r>
    </w:p>
    <w:p w14:paraId="5E28DC08" w14:textId="77777777" w:rsidR="004C27AF" w:rsidRPr="004C27AF" w:rsidRDefault="004C27AF" w:rsidP="004C27AF">
      <w:pPr>
        <w:pStyle w:val="text"/>
      </w:pPr>
      <w:r>
        <w:rPr>
          <w:rFonts w:hint="eastAsia"/>
        </w:rPr>
        <w:t>其他事项</w:t>
      </w:r>
      <w:r w:rsidRPr="004C27AF">
        <w:t>参照《南开大学本科学生学则》(2020年修订)第三章第五节的相关规定执行。</w:t>
      </w:r>
    </w:p>
    <w:p w14:paraId="4324B6B2" w14:textId="215E1173" w:rsidR="004C27AF" w:rsidRDefault="004C27AF" w:rsidP="008E5835">
      <w:pPr>
        <w:pStyle w:val="2"/>
      </w:pPr>
      <w:r w:rsidRPr="004C27AF">
        <w:t xml:space="preserve">四、本细则由文学院转专业工作领导小组负责解释 </w:t>
      </w:r>
    </w:p>
    <w:p w14:paraId="30D01B35" w14:textId="3AB07D19" w:rsidR="008E5835" w:rsidRDefault="008E5835" w:rsidP="008E5835"/>
    <w:p w14:paraId="1FBBEE71" w14:textId="77777777" w:rsidR="008E5835" w:rsidRPr="008E5835" w:rsidRDefault="008E5835" w:rsidP="008E5835"/>
    <w:p w14:paraId="72819A4F" w14:textId="77777777" w:rsidR="004C27AF" w:rsidRDefault="004C27AF" w:rsidP="004C27AF">
      <w:pPr>
        <w:ind w:leftChars="2632" w:left="5527"/>
      </w:pPr>
      <w:r w:rsidRPr="004C27AF">
        <w:t>南开大学文学院</w:t>
      </w:r>
    </w:p>
    <w:p w14:paraId="7109CC1F" w14:textId="77777777" w:rsidR="004C27AF" w:rsidRPr="004C27AF" w:rsidRDefault="004C27AF" w:rsidP="004C27AF">
      <w:pPr>
        <w:ind w:leftChars="2632" w:left="5527"/>
      </w:pPr>
      <w:r w:rsidRPr="004C27AF">
        <w:t>2021年3月3日</w:t>
      </w:r>
    </w:p>
    <w:p w14:paraId="1FE8B22E" w14:textId="77777777" w:rsidR="00AF2F35" w:rsidRPr="004C27AF" w:rsidRDefault="00AF2F35" w:rsidP="004C27AF"/>
    <w:sectPr w:rsidR="00AF2F35" w:rsidRPr="004C2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AF"/>
    <w:rsid w:val="002220AF"/>
    <w:rsid w:val="00246A41"/>
    <w:rsid w:val="00292C4A"/>
    <w:rsid w:val="002F792A"/>
    <w:rsid w:val="004C27AF"/>
    <w:rsid w:val="004F2367"/>
    <w:rsid w:val="005F1547"/>
    <w:rsid w:val="007C32F5"/>
    <w:rsid w:val="008E5835"/>
    <w:rsid w:val="00AE723D"/>
    <w:rsid w:val="00AF2F35"/>
    <w:rsid w:val="00AF58A9"/>
    <w:rsid w:val="00B67E26"/>
    <w:rsid w:val="00D86E7A"/>
    <w:rsid w:val="00F82CFD"/>
    <w:rsid w:val="00F8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CC7D"/>
  <w15:chartTrackingRefBased/>
  <w15:docId w15:val="{925F856F-5C02-4DD5-BE08-9420AB53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58A9"/>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
    <w:unhideWhenUsed/>
    <w:qFormat/>
    <w:rsid w:val="004C27AF"/>
    <w:pPr>
      <w:keepNext/>
      <w:keepLines/>
      <w:spacing w:line="415" w:lineRule="auto"/>
      <w:outlineLvl w:val="1"/>
    </w:pPr>
    <w:rPr>
      <w:rFonts w:ascii="黑体" w:eastAsia="黑体" w:hAnsi="黑体" w:cstheme="majorBidi"/>
      <w:b/>
      <w:bCs/>
      <w:sz w:val="28"/>
      <w:szCs w:val="28"/>
    </w:rPr>
  </w:style>
  <w:style w:type="paragraph" w:styleId="3">
    <w:name w:val="heading 3"/>
    <w:basedOn w:val="a"/>
    <w:next w:val="a"/>
    <w:link w:val="30"/>
    <w:uiPriority w:val="9"/>
    <w:unhideWhenUsed/>
    <w:qFormat/>
    <w:rsid w:val="004C27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8A9"/>
    <w:rPr>
      <w:b/>
      <w:bCs/>
      <w:kern w:val="44"/>
      <w:sz w:val="44"/>
      <w:szCs w:val="44"/>
    </w:rPr>
  </w:style>
  <w:style w:type="character" w:customStyle="1" w:styleId="20">
    <w:name w:val="标题 2 字符"/>
    <w:basedOn w:val="a0"/>
    <w:link w:val="2"/>
    <w:uiPriority w:val="9"/>
    <w:rsid w:val="004C27AF"/>
    <w:rPr>
      <w:rFonts w:ascii="黑体" w:eastAsia="黑体" w:hAnsi="黑体" w:cstheme="majorBidi"/>
      <w:b/>
      <w:bCs/>
      <w:sz w:val="28"/>
      <w:szCs w:val="28"/>
    </w:rPr>
  </w:style>
  <w:style w:type="character" w:customStyle="1" w:styleId="30">
    <w:name w:val="标题 3 字符"/>
    <w:basedOn w:val="a0"/>
    <w:link w:val="3"/>
    <w:uiPriority w:val="9"/>
    <w:rsid w:val="004C27AF"/>
    <w:rPr>
      <w:b/>
      <w:bCs/>
      <w:sz w:val="32"/>
      <w:szCs w:val="32"/>
    </w:rPr>
  </w:style>
  <w:style w:type="paragraph" w:customStyle="1" w:styleId="text">
    <w:name w:val="text"/>
    <w:basedOn w:val="a"/>
    <w:qFormat/>
    <w:rsid w:val="004C27AF"/>
    <w:pPr>
      <w:spacing w:line="276"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705200">
      <w:bodyDiv w:val="1"/>
      <w:marLeft w:val="0"/>
      <w:marRight w:val="0"/>
      <w:marTop w:val="0"/>
      <w:marBottom w:val="0"/>
      <w:divBdr>
        <w:top w:val="none" w:sz="0" w:space="0" w:color="auto"/>
        <w:left w:val="none" w:sz="0" w:space="0" w:color="auto"/>
        <w:bottom w:val="none" w:sz="0" w:space="0" w:color="auto"/>
        <w:right w:val="none" w:sz="0" w:space="0" w:color="auto"/>
      </w:divBdr>
      <w:divsChild>
        <w:div w:id="221790655">
          <w:marLeft w:val="0"/>
          <w:marRight w:val="0"/>
          <w:marTop w:val="0"/>
          <w:marBottom w:val="0"/>
          <w:divBdr>
            <w:top w:val="none" w:sz="0" w:space="0" w:color="auto"/>
            <w:left w:val="none" w:sz="0" w:space="0" w:color="auto"/>
            <w:bottom w:val="none" w:sz="0" w:space="0" w:color="auto"/>
            <w:right w:val="none" w:sz="0" w:space="0" w:color="auto"/>
          </w:divBdr>
        </w:div>
        <w:div w:id="1384672963">
          <w:marLeft w:val="0"/>
          <w:marRight w:val="0"/>
          <w:marTop w:val="0"/>
          <w:marBottom w:val="0"/>
          <w:divBdr>
            <w:top w:val="none" w:sz="0" w:space="0" w:color="auto"/>
            <w:left w:val="none" w:sz="0" w:space="0" w:color="auto"/>
            <w:bottom w:val="none" w:sz="0" w:space="0" w:color="auto"/>
            <w:right w:val="none" w:sz="0" w:space="0" w:color="auto"/>
          </w:divBdr>
        </w:div>
        <w:div w:id="1577276979">
          <w:marLeft w:val="0"/>
          <w:marRight w:val="0"/>
          <w:marTop w:val="0"/>
          <w:marBottom w:val="0"/>
          <w:divBdr>
            <w:top w:val="none" w:sz="0" w:space="0" w:color="auto"/>
            <w:left w:val="none" w:sz="0" w:space="0" w:color="auto"/>
            <w:bottom w:val="none" w:sz="0" w:space="0" w:color="auto"/>
            <w:right w:val="none" w:sz="0" w:space="0" w:color="auto"/>
          </w:divBdr>
        </w:div>
        <w:div w:id="26420491">
          <w:marLeft w:val="0"/>
          <w:marRight w:val="0"/>
          <w:marTop w:val="0"/>
          <w:marBottom w:val="0"/>
          <w:divBdr>
            <w:top w:val="none" w:sz="0" w:space="0" w:color="auto"/>
            <w:left w:val="none" w:sz="0" w:space="0" w:color="auto"/>
            <w:bottom w:val="none" w:sz="0" w:space="0" w:color="auto"/>
            <w:right w:val="none" w:sz="0" w:space="0" w:color="auto"/>
          </w:divBdr>
        </w:div>
        <w:div w:id="423574727">
          <w:marLeft w:val="0"/>
          <w:marRight w:val="0"/>
          <w:marTop w:val="0"/>
          <w:marBottom w:val="0"/>
          <w:divBdr>
            <w:top w:val="none" w:sz="0" w:space="0" w:color="auto"/>
            <w:left w:val="none" w:sz="0" w:space="0" w:color="auto"/>
            <w:bottom w:val="none" w:sz="0" w:space="0" w:color="auto"/>
            <w:right w:val="none" w:sz="0" w:space="0" w:color="auto"/>
          </w:divBdr>
        </w:div>
        <w:div w:id="720439841">
          <w:marLeft w:val="0"/>
          <w:marRight w:val="0"/>
          <w:marTop w:val="0"/>
          <w:marBottom w:val="0"/>
          <w:divBdr>
            <w:top w:val="none" w:sz="0" w:space="0" w:color="auto"/>
            <w:left w:val="none" w:sz="0" w:space="0" w:color="auto"/>
            <w:bottom w:val="none" w:sz="0" w:space="0" w:color="auto"/>
            <w:right w:val="none" w:sz="0" w:space="0" w:color="auto"/>
          </w:divBdr>
        </w:div>
        <w:div w:id="368535415">
          <w:marLeft w:val="0"/>
          <w:marRight w:val="0"/>
          <w:marTop w:val="0"/>
          <w:marBottom w:val="0"/>
          <w:divBdr>
            <w:top w:val="none" w:sz="0" w:space="0" w:color="auto"/>
            <w:left w:val="none" w:sz="0" w:space="0" w:color="auto"/>
            <w:bottom w:val="none" w:sz="0" w:space="0" w:color="auto"/>
            <w:right w:val="none" w:sz="0" w:space="0" w:color="auto"/>
          </w:divBdr>
        </w:div>
        <w:div w:id="1686714229">
          <w:marLeft w:val="0"/>
          <w:marRight w:val="0"/>
          <w:marTop w:val="0"/>
          <w:marBottom w:val="0"/>
          <w:divBdr>
            <w:top w:val="none" w:sz="0" w:space="0" w:color="auto"/>
            <w:left w:val="none" w:sz="0" w:space="0" w:color="auto"/>
            <w:bottom w:val="none" w:sz="0" w:space="0" w:color="auto"/>
            <w:right w:val="none" w:sz="0" w:space="0" w:color="auto"/>
          </w:divBdr>
        </w:div>
        <w:div w:id="398017143">
          <w:marLeft w:val="0"/>
          <w:marRight w:val="0"/>
          <w:marTop w:val="0"/>
          <w:marBottom w:val="0"/>
          <w:divBdr>
            <w:top w:val="none" w:sz="0" w:space="0" w:color="auto"/>
            <w:left w:val="none" w:sz="0" w:space="0" w:color="auto"/>
            <w:bottom w:val="none" w:sz="0" w:space="0" w:color="auto"/>
            <w:right w:val="none" w:sz="0" w:space="0" w:color="auto"/>
          </w:divBdr>
        </w:div>
        <w:div w:id="1953248208">
          <w:marLeft w:val="0"/>
          <w:marRight w:val="0"/>
          <w:marTop w:val="0"/>
          <w:marBottom w:val="0"/>
          <w:divBdr>
            <w:top w:val="none" w:sz="0" w:space="0" w:color="auto"/>
            <w:left w:val="none" w:sz="0" w:space="0" w:color="auto"/>
            <w:bottom w:val="none" w:sz="0" w:space="0" w:color="auto"/>
            <w:right w:val="none" w:sz="0" w:space="0" w:color="auto"/>
          </w:divBdr>
        </w:div>
        <w:div w:id="1495758680">
          <w:marLeft w:val="0"/>
          <w:marRight w:val="0"/>
          <w:marTop w:val="0"/>
          <w:marBottom w:val="0"/>
          <w:divBdr>
            <w:top w:val="none" w:sz="0" w:space="0" w:color="auto"/>
            <w:left w:val="none" w:sz="0" w:space="0" w:color="auto"/>
            <w:bottom w:val="none" w:sz="0" w:space="0" w:color="auto"/>
            <w:right w:val="none" w:sz="0" w:space="0" w:color="auto"/>
          </w:divBdr>
        </w:div>
        <w:div w:id="681712316">
          <w:marLeft w:val="0"/>
          <w:marRight w:val="0"/>
          <w:marTop w:val="0"/>
          <w:marBottom w:val="0"/>
          <w:divBdr>
            <w:top w:val="none" w:sz="0" w:space="0" w:color="auto"/>
            <w:left w:val="none" w:sz="0" w:space="0" w:color="auto"/>
            <w:bottom w:val="none" w:sz="0" w:space="0" w:color="auto"/>
            <w:right w:val="none" w:sz="0" w:space="0" w:color="auto"/>
          </w:divBdr>
        </w:div>
        <w:div w:id="1040398834">
          <w:marLeft w:val="0"/>
          <w:marRight w:val="0"/>
          <w:marTop w:val="0"/>
          <w:marBottom w:val="0"/>
          <w:divBdr>
            <w:top w:val="none" w:sz="0" w:space="0" w:color="auto"/>
            <w:left w:val="none" w:sz="0" w:space="0" w:color="auto"/>
            <w:bottom w:val="none" w:sz="0" w:space="0" w:color="auto"/>
            <w:right w:val="none" w:sz="0" w:space="0" w:color="auto"/>
          </w:divBdr>
        </w:div>
        <w:div w:id="301886523">
          <w:marLeft w:val="0"/>
          <w:marRight w:val="0"/>
          <w:marTop w:val="0"/>
          <w:marBottom w:val="0"/>
          <w:divBdr>
            <w:top w:val="none" w:sz="0" w:space="0" w:color="auto"/>
            <w:left w:val="none" w:sz="0" w:space="0" w:color="auto"/>
            <w:bottom w:val="none" w:sz="0" w:space="0" w:color="auto"/>
            <w:right w:val="none" w:sz="0" w:space="0" w:color="auto"/>
          </w:divBdr>
        </w:div>
        <w:div w:id="760489743">
          <w:marLeft w:val="0"/>
          <w:marRight w:val="0"/>
          <w:marTop w:val="0"/>
          <w:marBottom w:val="0"/>
          <w:divBdr>
            <w:top w:val="none" w:sz="0" w:space="0" w:color="auto"/>
            <w:left w:val="none" w:sz="0" w:space="0" w:color="auto"/>
            <w:bottom w:val="none" w:sz="0" w:space="0" w:color="auto"/>
            <w:right w:val="none" w:sz="0" w:space="0" w:color="auto"/>
          </w:divBdr>
        </w:div>
        <w:div w:id="1982688463">
          <w:marLeft w:val="0"/>
          <w:marRight w:val="0"/>
          <w:marTop w:val="0"/>
          <w:marBottom w:val="0"/>
          <w:divBdr>
            <w:top w:val="none" w:sz="0" w:space="0" w:color="auto"/>
            <w:left w:val="none" w:sz="0" w:space="0" w:color="auto"/>
            <w:bottom w:val="none" w:sz="0" w:space="0" w:color="auto"/>
            <w:right w:val="none" w:sz="0" w:space="0" w:color="auto"/>
          </w:divBdr>
        </w:div>
        <w:div w:id="1814372456">
          <w:marLeft w:val="0"/>
          <w:marRight w:val="0"/>
          <w:marTop w:val="0"/>
          <w:marBottom w:val="0"/>
          <w:divBdr>
            <w:top w:val="none" w:sz="0" w:space="0" w:color="auto"/>
            <w:left w:val="none" w:sz="0" w:space="0" w:color="auto"/>
            <w:bottom w:val="none" w:sz="0" w:space="0" w:color="auto"/>
            <w:right w:val="none" w:sz="0" w:space="0" w:color="auto"/>
          </w:divBdr>
        </w:div>
        <w:div w:id="1036077786">
          <w:marLeft w:val="0"/>
          <w:marRight w:val="0"/>
          <w:marTop w:val="0"/>
          <w:marBottom w:val="0"/>
          <w:divBdr>
            <w:top w:val="none" w:sz="0" w:space="0" w:color="auto"/>
            <w:left w:val="none" w:sz="0" w:space="0" w:color="auto"/>
            <w:bottom w:val="none" w:sz="0" w:space="0" w:color="auto"/>
            <w:right w:val="none" w:sz="0" w:space="0" w:color="auto"/>
          </w:divBdr>
        </w:div>
        <w:div w:id="625819904">
          <w:marLeft w:val="0"/>
          <w:marRight w:val="0"/>
          <w:marTop w:val="0"/>
          <w:marBottom w:val="0"/>
          <w:divBdr>
            <w:top w:val="none" w:sz="0" w:space="0" w:color="auto"/>
            <w:left w:val="none" w:sz="0" w:space="0" w:color="auto"/>
            <w:bottom w:val="none" w:sz="0" w:space="0" w:color="auto"/>
            <w:right w:val="none" w:sz="0" w:space="0" w:color="auto"/>
          </w:divBdr>
        </w:div>
        <w:div w:id="669915463">
          <w:marLeft w:val="0"/>
          <w:marRight w:val="0"/>
          <w:marTop w:val="0"/>
          <w:marBottom w:val="0"/>
          <w:divBdr>
            <w:top w:val="none" w:sz="0" w:space="0" w:color="auto"/>
            <w:left w:val="none" w:sz="0" w:space="0" w:color="auto"/>
            <w:bottom w:val="none" w:sz="0" w:space="0" w:color="auto"/>
            <w:right w:val="none" w:sz="0" w:space="0" w:color="auto"/>
          </w:divBdr>
        </w:div>
        <w:div w:id="899176320">
          <w:marLeft w:val="0"/>
          <w:marRight w:val="0"/>
          <w:marTop w:val="0"/>
          <w:marBottom w:val="0"/>
          <w:divBdr>
            <w:top w:val="none" w:sz="0" w:space="0" w:color="auto"/>
            <w:left w:val="none" w:sz="0" w:space="0" w:color="auto"/>
            <w:bottom w:val="none" w:sz="0" w:space="0" w:color="auto"/>
            <w:right w:val="none" w:sz="0" w:space="0" w:color="auto"/>
          </w:divBdr>
        </w:div>
        <w:div w:id="1925453490">
          <w:marLeft w:val="0"/>
          <w:marRight w:val="0"/>
          <w:marTop w:val="0"/>
          <w:marBottom w:val="0"/>
          <w:divBdr>
            <w:top w:val="none" w:sz="0" w:space="0" w:color="auto"/>
            <w:left w:val="none" w:sz="0" w:space="0" w:color="auto"/>
            <w:bottom w:val="none" w:sz="0" w:space="0" w:color="auto"/>
            <w:right w:val="none" w:sz="0" w:space="0" w:color="auto"/>
          </w:divBdr>
        </w:div>
        <w:div w:id="652562724">
          <w:marLeft w:val="0"/>
          <w:marRight w:val="0"/>
          <w:marTop w:val="0"/>
          <w:marBottom w:val="0"/>
          <w:divBdr>
            <w:top w:val="none" w:sz="0" w:space="0" w:color="auto"/>
            <w:left w:val="none" w:sz="0" w:space="0" w:color="auto"/>
            <w:bottom w:val="none" w:sz="0" w:space="0" w:color="auto"/>
            <w:right w:val="none" w:sz="0" w:space="0" w:color="auto"/>
          </w:divBdr>
        </w:div>
        <w:div w:id="1950314132">
          <w:marLeft w:val="0"/>
          <w:marRight w:val="0"/>
          <w:marTop w:val="0"/>
          <w:marBottom w:val="0"/>
          <w:divBdr>
            <w:top w:val="none" w:sz="0" w:space="0" w:color="auto"/>
            <w:left w:val="none" w:sz="0" w:space="0" w:color="auto"/>
            <w:bottom w:val="none" w:sz="0" w:space="0" w:color="auto"/>
            <w:right w:val="none" w:sz="0" w:space="0" w:color="auto"/>
          </w:divBdr>
        </w:div>
        <w:div w:id="1234776515">
          <w:marLeft w:val="0"/>
          <w:marRight w:val="0"/>
          <w:marTop w:val="0"/>
          <w:marBottom w:val="0"/>
          <w:divBdr>
            <w:top w:val="none" w:sz="0" w:space="0" w:color="auto"/>
            <w:left w:val="none" w:sz="0" w:space="0" w:color="auto"/>
            <w:bottom w:val="none" w:sz="0" w:space="0" w:color="auto"/>
            <w:right w:val="none" w:sz="0" w:space="0" w:color="auto"/>
          </w:divBdr>
        </w:div>
        <w:div w:id="706609420">
          <w:marLeft w:val="0"/>
          <w:marRight w:val="0"/>
          <w:marTop w:val="0"/>
          <w:marBottom w:val="0"/>
          <w:divBdr>
            <w:top w:val="none" w:sz="0" w:space="0" w:color="auto"/>
            <w:left w:val="none" w:sz="0" w:space="0" w:color="auto"/>
            <w:bottom w:val="none" w:sz="0" w:space="0" w:color="auto"/>
            <w:right w:val="none" w:sz="0" w:space="0" w:color="auto"/>
          </w:divBdr>
        </w:div>
        <w:div w:id="676611826">
          <w:marLeft w:val="0"/>
          <w:marRight w:val="0"/>
          <w:marTop w:val="0"/>
          <w:marBottom w:val="0"/>
          <w:divBdr>
            <w:top w:val="none" w:sz="0" w:space="0" w:color="auto"/>
            <w:left w:val="none" w:sz="0" w:space="0" w:color="auto"/>
            <w:bottom w:val="none" w:sz="0" w:space="0" w:color="auto"/>
            <w:right w:val="none" w:sz="0" w:space="0" w:color="auto"/>
          </w:divBdr>
        </w:div>
        <w:div w:id="1333873060">
          <w:marLeft w:val="0"/>
          <w:marRight w:val="0"/>
          <w:marTop w:val="0"/>
          <w:marBottom w:val="0"/>
          <w:divBdr>
            <w:top w:val="none" w:sz="0" w:space="0" w:color="auto"/>
            <w:left w:val="none" w:sz="0" w:space="0" w:color="auto"/>
            <w:bottom w:val="none" w:sz="0" w:space="0" w:color="auto"/>
            <w:right w:val="none" w:sz="0" w:space="0" w:color="auto"/>
          </w:divBdr>
        </w:div>
        <w:div w:id="808860315">
          <w:marLeft w:val="0"/>
          <w:marRight w:val="0"/>
          <w:marTop w:val="0"/>
          <w:marBottom w:val="0"/>
          <w:divBdr>
            <w:top w:val="none" w:sz="0" w:space="0" w:color="auto"/>
            <w:left w:val="none" w:sz="0" w:space="0" w:color="auto"/>
            <w:bottom w:val="none" w:sz="0" w:space="0" w:color="auto"/>
            <w:right w:val="none" w:sz="0" w:space="0" w:color="auto"/>
          </w:divBdr>
        </w:div>
        <w:div w:id="1915356208">
          <w:marLeft w:val="0"/>
          <w:marRight w:val="0"/>
          <w:marTop w:val="0"/>
          <w:marBottom w:val="0"/>
          <w:divBdr>
            <w:top w:val="none" w:sz="0" w:space="0" w:color="auto"/>
            <w:left w:val="none" w:sz="0" w:space="0" w:color="auto"/>
            <w:bottom w:val="none" w:sz="0" w:space="0" w:color="auto"/>
            <w:right w:val="none" w:sz="0" w:space="0" w:color="auto"/>
          </w:divBdr>
        </w:div>
        <w:div w:id="712384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Dajian</dc:creator>
  <cp:keywords/>
  <dc:description/>
  <cp:lastModifiedBy>Feng Dajian</cp:lastModifiedBy>
  <cp:revision>3</cp:revision>
  <dcterms:created xsi:type="dcterms:W3CDTF">2021-03-06T00:38:00Z</dcterms:created>
  <dcterms:modified xsi:type="dcterms:W3CDTF">2021-03-06T00:42:00Z</dcterms:modified>
</cp:coreProperties>
</file>