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DC0" w:rsidRDefault="00FD1BC5" w:rsidP="00BD2F8D">
      <w:pPr>
        <w:widowControl/>
        <w:spacing w:afterLines="50"/>
        <w:jc w:val="center"/>
        <w:rPr>
          <w:rFonts w:eastAsia="仿宋_GB2312"/>
          <w:b/>
          <w:bCs/>
          <w:color w:val="000000"/>
          <w:kern w:val="0"/>
          <w:sz w:val="32"/>
          <w:szCs w:val="32"/>
        </w:rPr>
      </w:pPr>
      <w:r>
        <w:rPr>
          <w:rFonts w:eastAsia="仿宋_GB2312"/>
          <w:b/>
          <w:bCs/>
          <w:color w:val="000000"/>
          <w:kern w:val="0"/>
          <w:sz w:val="32"/>
          <w:szCs w:val="32"/>
        </w:rPr>
        <w:t>南开大学</w:t>
      </w:r>
      <w:r>
        <w:rPr>
          <w:rFonts w:eastAsia="仿宋_GB2312" w:hint="eastAsia"/>
          <w:b/>
          <w:bCs/>
          <w:color w:val="000000"/>
          <w:kern w:val="0"/>
          <w:sz w:val="32"/>
          <w:szCs w:val="32"/>
        </w:rPr>
        <w:t>2017</w:t>
      </w:r>
      <w:r>
        <w:rPr>
          <w:rFonts w:eastAsia="仿宋_GB2312" w:hint="eastAsia"/>
          <w:b/>
          <w:bCs/>
          <w:color w:val="000000"/>
          <w:kern w:val="0"/>
          <w:sz w:val="32"/>
          <w:szCs w:val="32"/>
        </w:rPr>
        <w:t>年夏季学期通识课</w:t>
      </w:r>
      <w:r>
        <w:rPr>
          <w:rFonts w:eastAsia="仿宋_GB2312"/>
          <w:b/>
          <w:bCs/>
          <w:color w:val="000000"/>
          <w:kern w:val="0"/>
          <w:sz w:val="32"/>
          <w:szCs w:val="32"/>
        </w:rPr>
        <w:t>面向高中生开放课程简介</w:t>
      </w:r>
    </w:p>
    <w:p w:rsidR="00C72DC0" w:rsidRDefault="00C72DC0" w:rsidP="00BD2F8D">
      <w:pPr>
        <w:widowControl/>
        <w:spacing w:beforeLines="50" w:afterLines="50"/>
        <w:jc w:val="center"/>
        <w:rPr>
          <w:b/>
          <w:szCs w:val="21"/>
        </w:rPr>
      </w:pPr>
    </w:p>
    <w:p w:rsidR="00C72DC0" w:rsidRDefault="00FD1BC5" w:rsidP="00BD2F8D">
      <w:pPr>
        <w:widowControl/>
        <w:spacing w:beforeLines="50" w:afterLines="50"/>
        <w:jc w:val="center"/>
        <w:rPr>
          <w:b/>
          <w:szCs w:val="21"/>
        </w:rPr>
      </w:pPr>
      <w:r>
        <w:rPr>
          <w:b/>
          <w:szCs w:val="21"/>
        </w:rPr>
        <w:t>一、自然科学与技术</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0"/>
        <w:gridCol w:w="2963"/>
        <w:gridCol w:w="1197"/>
        <w:gridCol w:w="3440"/>
      </w:tblGrid>
      <w:tr w:rsidR="00C72DC0">
        <w:trPr>
          <w:trHeight w:val="312"/>
          <w:jc w:val="center"/>
        </w:trPr>
        <w:tc>
          <w:tcPr>
            <w:tcW w:w="740" w:type="dxa"/>
            <w:vAlign w:val="center"/>
          </w:tcPr>
          <w:p w:rsidR="00C72DC0" w:rsidRDefault="00FD1BC5">
            <w:pPr>
              <w:widowControl/>
              <w:jc w:val="left"/>
              <w:rPr>
                <w:b/>
                <w:szCs w:val="21"/>
              </w:rPr>
            </w:pPr>
            <w:r>
              <w:rPr>
                <w:b/>
                <w:szCs w:val="21"/>
              </w:rPr>
              <w:t>序号</w:t>
            </w:r>
          </w:p>
        </w:tc>
        <w:tc>
          <w:tcPr>
            <w:tcW w:w="2963" w:type="dxa"/>
            <w:vAlign w:val="center"/>
          </w:tcPr>
          <w:p w:rsidR="00C72DC0" w:rsidRDefault="00FD1BC5">
            <w:pPr>
              <w:widowControl/>
              <w:jc w:val="left"/>
              <w:rPr>
                <w:b/>
                <w:szCs w:val="21"/>
              </w:rPr>
            </w:pPr>
            <w:r>
              <w:rPr>
                <w:b/>
                <w:szCs w:val="21"/>
              </w:rPr>
              <w:t>开课学院</w:t>
            </w:r>
          </w:p>
        </w:tc>
        <w:tc>
          <w:tcPr>
            <w:tcW w:w="1197" w:type="dxa"/>
            <w:vAlign w:val="center"/>
          </w:tcPr>
          <w:p w:rsidR="00C72DC0" w:rsidRDefault="00FD1BC5">
            <w:pPr>
              <w:widowControl/>
              <w:jc w:val="left"/>
              <w:rPr>
                <w:b/>
                <w:szCs w:val="21"/>
              </w:rPr>
            </w:pPr>
            <w:r>
              <w:rPr>
                <w:b/>
                <w:szCs w:val="21"/>
              </w:rPr>
              <w:t>任课教师</w:t>
            </w:r>
          </w:p>
        </w:tc>
        <w:tc>
          <w:tcPr>
            <w:tcW w:w="3440" w:type="dxa"/>
            <w:vAlign w:val="center"/>
          </w:tcPr>
          <w:p w:rsidR="00C72DC0" w:rsidRDefault="00FD1BC5">
            <w:pPr>
              <w:widowControl/>
              <w:jc w:val="left"/>
              <w:rPr>
                <w:b/>
                <w:szCs w:val="21"/>
              </w:rPr>
            </w:pPr>
            <w:r>
              <w:rPr>
                <w:b/>
                <w:szCs w:val="21"/>
              </w:rPr>
              <w:t>课程名称</w:t>
            </w:r>
          </w:p>
        </w:tc>
      </w:tr>
      <w:tr w:rsidR="00C72DC0">
        <w:trPr>
          <w:trHeight w:val="312"/>
          <w:jc w:val="center"/>
        </w:trPr>
        <w:tc>
          <w:tcPr>
            <w:tcW w:w="740" w:type="dxa"/>
            <w:vAlign w:val="center"/>
          </w:tcPr>
          <w:p w:rsidR="00C72DC0" w:rsidRDefault="00FD1BC5">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1</w:t>
            </w:r>
          </w:p>
        </w:tc>
        <w:tc>
          <w:tcPr>
            <w:tcW w:w="2963" w:type="dxa"/>
            <w:vAlign w:val="center"/>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公共计算机基础教学部</w:t>
            </w:r>
          </w:p>
        </w:tc>
        <w:tc>
          <w:tcPr>
            <w:tcW w:w="1197" w:type="dxa"/>
            <w:vAlign w:val="center"/>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王刚</w:t>
            </w:r>
          </w:p>
        </w:tc>
        <w:tc>
          <w:tcPr>
            <w:tcW w:w="3440" w:type="dxa"/>
            <w:vAlign w:val="center"/>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计算思维概述与信息技术前沿</w:t>
            </w:r>
          </w:p>
        </w:tc>
      </w:tr>
      <w:tr w:rsidR="00C72DC0">
        <w:trPr>
          <w:trHeight w:val="312"/>
          <w:jc w:val="center"/>
        </w:trPr>
        <w:tc>
          <w:tcPr>
            <w:tcW w:w="740" w:type="dxa"/>
            <w:vAlign w:val="center"/>
          </w:tcPr>
          <w:p w:rsidR="00C72DC0" w:rsidRDefault="00FD1BC5">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2</w:t>
            </w:r>
          </w:p>
        </w:tc>
        <w:tc>
          <w:tcPr>
            <w:tcW w:w="2963" w:type="dxa"/>
            <w:vAlign w:val="center"/>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环境科学学院</w:t>
            </w:r>
          </w:p>
        </w:tc>
        <w:tc>
          <w:tcPr>
            <w:tcW w:w="1197" w:type="dxa"/>
            <w:vAlign w:val="center"/>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段林</w:t>
            </w:r>
          </w:p>
        </w:tc>
        <w:tc>
          <w:tcPr>
            <w:tcW w:w="3440" w:type="dxa"/>
            <w:vAlign w:val="center"/>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纳米技术与环境保护</w:t>
            </w:r>
          </w:p>
        </w:tc>
      </w:tr>
      <w:tr w:rsidR="00C72DC0">
        <w:trPr>
          <w:trHeight w:val="312"/>
          <w:jc w:val="center"/>
        </w:trPr>
        <w:tc>
          <w:tcPr>
            <w:tcW w:w="740" w:type="dxa"/>
            <w:vAlign w:val="center"/>
          </w:tcPr>
          <w:p w:rsidR="00C72DC0" w:rsidRDefault="00FD1BC5">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3</w:t>
            </w:r>
          </w:p>
        </w:tc>
        <w:tc>
          <w:tcPr>
            <w:tcW w:w="2963" w:type="dxa"/>
            <w:vAlign w:val="center"/>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环境科学学院</w:t>
            </w:r>
          </w:p>
        </w:tc>
        <w:tc>
          <w:tcPr>
            <w:tcW w:w="1197" w:type="dxa"/>
            <w:vAlign w:val="center"/>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钟文珏</w:t>
            </w:r>
          </w:p>
        </w:tc>
        <w:tc>
          <w:tcPr>
            <w:tcW w:w="3440" w:type="dxa"/>
            <w:vAlign w:val="center"/>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健康生活中的化学常识</w:t>
            </w:r>
          </w:p>
        </w:tc>
      </w:tr>
      <w:tr w:rsidR="00C72DC0">
        <w:trPr>
          <w:trHeight w:val="312"/>
          <w:jc w:val="center"/>
        </w:trPr>
        <w:tc>
          <w:tcPr>
            <w:tcW w:w="740" w:type="dxa"/>
            <w:vAlign w:val="center"/>
          </w:tcPr>
          <w:p w:rsidR="00C72DC0" w:rsidRDefault="00FD1BC5">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4</w:t>
            </w:r>
          </w:p>
        </w:tc>
        <w:tc>
          <w:tcPr>
            <w:tcW w:w="2963" w:type="dxa"/>
            <w:vAlign w:val="center"/>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环境科学学院</w:t>
            </w:r>
          </w:p>
        </w:tc>
        <w:tc>
          <w:tcPr>
            <w:tcW w:w="1197" w:type="dxa"/>
            <w:vAlign w:val="center"/>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田丽丽</w:t>
            </w:r>
          </w:p>
        </w:tc>
        <w:tc>
          <w:tcPr>
            <w:tcW w:w="3440" w:type="dxa"/>
            <w:vAlign w:val="center"/>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城市生活与环境管理</w:t>
            </w:r>
          </w:p>
        </w:tc>
      </w:tr>
      <w:tr w:rsidR="00C72DC0">
        <w:trPr>
          <w:trHeight w:val="312"/>
          <w:jc w:val="center"/>
        </w:trPr>
        <w:tc>
          <w:tcPr>
            <w:tcW w:w="740" w:type="dxa"/>
            <w:vAlign w:val="center"/>
          </w:tcPr>
          <w:p w:rsidR="00C72DC0" w:rsidRDefault="00FD1BC5">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5</w:t>
            </w:r>
          </w:p>
        </w:tc>
        <w:tc>
          <w:tcPr>
            <w:tcW w:w="2963" w:type="dxa"/>
            <w:vAlign w:val="center"/>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化学学院</w:t>
            </w:r>
          </w:p>
        </w:tc>
        <w:tc>
          <w:tcPr>
            <w:tcW w:w="1197" w:type="dxa"/>
            <w:vAlign w:val="center"/>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杨光明</w:t>
            </w:r>
          </w:p>
        </w:tc>
        <w:tc>
          <w:tcPr>
            <w:tcW w:w="3440" w:type="dxa"/>
            <w:vAlign w:val="center"/>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化学文化</w:t>
            </w:r>
          </w:p>
        </w:tc>
      </w:tr>
      <w:tr w:rsidR="00C72DC0">
        <w:trPr>
          <w:trHeight w:val="312"/>
          <w:jc w:val="center"/>
        </w:trPr>
        <w:tc>
          <w:tcPr>
            <w:tcW w:w="740" w:type="dxa"/>
            <w:vAlign w:val="center"/>
          </w:tcPr>
          <w:p w:rsidR="00C72DC0" w:rsidRDefault="00FD1BC5">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6</w:t>
            </w:r>
          </w:p>
        </w:tc>
        <w:tc>
          <w:tcPr>
            <w:tcW w:w="2963" w:type="dxa"/>
            <w:vAlign w:val="center"/>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环境科学学院</w:t>
            </w:r>
          </w:p>
        </w:tc>
        <w:tc>
          <w:tcPr>
            <w:tcW w:w="1197" w:type="dxa"/>
            <w:vAlign w:val="center"/>
          </w:tcPr>
          <w:p w:rsidR="00C72DC0" w:rsidRDefault="00FD1BC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楚春礼</w:t>
            </w:r>
          </w:p>
        </w:tc>
        <w:tc>
          <w:tcPr>
            <w:tcW w:w="3440" w:type="dxa"/>
            <w:vAlign w:val="center"/>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海洋自然保护区与特别保护区概论</w:t>
            </w:r>
          </w:p>
        </w:tc>
      </w:tr>
    </w:tbl>
    <w:p w:rsidR="00C72DC0" w:rsidRDefault="00FD1BC5" w:rsidP="00BD2F8D">
      <w:pPr>
        <w:widowControl/>
        <w:spacing w:beforeLines="50" w:afterLines="50"/>
        <w:jc w:val="center"/>
        <w:rPr>
          <w:b/>
          <w:szCs w:val="21"/>
        </w:rPr>
      </w:pPr>
      <w:r>
        <w:rPr>
          <w:b/>
          <w:szCs w:val="21"/>
        </w:rPr>
        <w:t>二、人文科学</w:t>
      </w:r>
    </w:p>
    <w:tbl>
      <w:tblPr>
        <w:tblW w:w="8379" w:type="dxa"/>
        <w:jc w:val="center"/>
        <w:tblLayout w:type="fixed"/>
        <w:tblLook w:val="04A0"/>
      </w:tblPr>
      <w:tblGrid>
        <w:gridCol w:w="724"/>
        <w:gridCol w:w="2977"/>
        <w:gridCol w:w="1276"/>
        <w:gridCol w:w="3402"/>
      </w:tblGrid>
      <w:tr w:rsidR="00C72DC0">
        <w:trPr>
          <w:trHeight w:val="435"/>
          <w:jc w:val="center"/>
        </w:trPr>
        <w:tc>
          <w:tcPr>
            <w:tcW w:w="724" w:type="dxa"/>
            <w:tcBorders>
              <w:top w:val="single" w:sz="4" w:space="0" w:color="auto"/>
              <w:left w:val="single" w:sz="4" w:space="0" w:color="auto"/>
              <w:bottom w:val="single" w:sz="4" w:space="0" w:color="auto"/>
              <w:right w:val="single" w:sz="4" w:space="0" w:color="auto"/>
            </w:tcBorders>
            <w:vAlign w:val="center"/>
          </w:tcPr>
          <w:p w:rsidR="00C72DC0" w:rsidRDefault="00FD1BC5">
            <w:pPr>
              <w:widowControl/>
              <w:jc w:val="left"/>
              <w:rPr>
                <w:b/>
                <w:szCs w:val="21"/>
              </w:rPr>
            </w:pPr>
            <w:r>
              <w:rPr>
                <w:b/>
                <w:szCs w:val="21"/>
              </w:rPr>
              <w:t>序号</w:t>
            </w:r>
          </w:p>
        </w:tc>
        <w:tc>
          <w:tcPr>
            <w:tcW w:w="2977" w:type="dxa"/>
            <w:tcBorders>
              <w:top w:val="single" w:sz="4" w:space="0" w:color="auto"/>
              <w:left w:val="nil"/>
              <w:bottom w:val="single" w:sz="4" w:space="0" w:color="auto"/>
              <w:right w:val="single" w:sz="4" w:space="0" w:color="auto"/>
            </w:tcBorders>
            <w:vAlign w:val="center"/>
          </w:tcPr>
          <w:p w:rsidR="00C72DC0" w:rsidRDefault="00FD1BC5">
            <w:pPr>
              <w:widowControl/>
              <w:jc w:val="left"/>
              <w:rPr>
                <w:b/>
                <w:szCs w:val="21"/>
              </w:rPr>
            </w:pPr>
            <w:r>
              <w:rPr>
                <w:b/>
                <w:szCs w:val="21"/>
              </w:rPr>
              <w:t>开课学院</w:t>
            </w:r>
          </w:p>
        </w:tc>
        <w:tc>
          <w:tcPr>
            <w:tcW w:w="1276" w:type="dxa"/>
            <w:tcBorders>
              <w:top w:val="single" w:sz="4" w:space="0" w:color="auto"/>
              <w:left w:val="nil"/>
              <w:bottom w:val="single" w:sz="4" w:space="0" w:color="auto"/>
              <w:right w:val="single" w:sz="4" w:space="0" w:color="auto"/>
            </w:tcBorders>
            <w:vAlign w:val="center"/>
          </w:tcPr>
          <w:p w:rsidR="00C72DC0" w:rsidRDefault="00FD1BC5">
            <w:pPr>
              <w:widowControl/>
              <w:jc w:val="left"/>
              <w:rPr>
                <w:b/>
                <w:szCs w:val="21"/>
              </w:rPr>
            </w:pPr>
            <w:r>
              <w:rPr>
                <w:b/>
                <w:szCs w:val="21"/>
              </w:rPr>
              <w:t>任课教师</w:t>
            </w:r>
          </w:p>
        </w:tc>
        <w:tc>
          <w:tcPr>
            <w:tcW w:w="3402" w:type="dxa"/>
            <w:tcBorders>
              <w:top w:val="single" w:sz="4" w:space="0" w:color="auto"/>
              <w:left w:val="nil"/>
              <w:bottom w:val="single" w:sz="4" w:space="0" w:color="auto"/>
              <w:right w:val="single" w:sz="4" w:space="0" w:color="auto"/>
            </w:tcBorders>
            <w:vAlign w:val="center"/>
          </w:tcPr>
          <w:p w:rsidR="00C72DC0" w:rsidRDefault="00FD1BC5">
            <w:pPr>
              <w:widowControl/>
              <w:jc w:val="left"/>
              <w:rPr>
                <w:b/>
                <w:szCs w:val="21"/>
              </w:rPr>
            </w:pPr>
            <w:r>
              <w:rPr>
                <w:b/>
                <w:szCs w:val="21"/>
              </w:rPr>
              <w:t>课程名称</w:t>
            </w:r>
          </w:p>
        </w:tc>
      </w:tr>
      <w:tr w:rsidR="00C72DC0">
        <w:trPr>
          <w:trHeight w:val="288"/>
          <w:jc w:val="center"/>
        </w:trPr>
        <w:tc>
          <w:tcPr>
            <w:tcW w:w="724" w:type="dxa"/>
            <w:tcBorders>
              <w:top w:val="nil"/>
              <w:left w:val="single" w:sz="4" w:space="0" w:color="auto"/>
              <w:bottom w:val="single" w:sz="4" w:space="0" w:color="auto"/>
              <w:right w:val="single" w:sz="4" w:space="0" w:color="auto"/>
            </w:tcBorders>
            <w:vAlign w:val="center"/>
          </w:tcPr>
          <w:p w:rsidR="00C72DC0" w:rsidRDefault="00FD1BC5">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1</w:t>
            </w:r>
          </w:p>
        </w:tc>
        <w:tc>
          <w:tcPr>
            <w:tcW w:w="2977" w:type="dxa"/>
            <w:tcBorders>
              <w:top w:val="nil"/>
              <w:left w:val="nil"/>
              <w:bottom w:val="single" w:sz="4" w:space="0" w:color="auto"/>
              <w:right w:val="single" w:sz="4" w:space="0" w:color="auto"/>
            </w:tcBorders>
            <w:vAlign w:val="bottom"/>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退休</w:t>
            </w:r>
          </w:p>
        </w:tc>
        <w:tc>
          <w:tcPr>
            <w:tcW w:w="1276" w:type="dxa"/>
            <w:tcBorders>
              <w:top w:val="nil"/>
              <w:left w:val="nil"/>
              <w:bottom w:val="single" w:sz="4" w:space="0" w:color="auto"/>
              <w:right w:val="single" w:sz="4" w:space="0" w:color="auto"/>
            </w:tcBorders>
            <w:vAlign w:val="bottom"/>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王德恒</w:t>
            </w:r>
          </w:p>
        </w:tc>
        <w:tc>
          <w:tcPr>
            <w:tcW w:w="3402" w:type="dxa"/>
            <w:tcBorders>
              <w:top w:val="nil"/>
              <w:left w:val="nil"/>
              <w:bottom w:val="single" w:sz="4" w:space="0" w:color="auto"/>
              <w:right w:val="single" w:sz="4" w:space="0" w:color="auto"/>
            </w:tcBorders>
            <w:vAlign w:val="bottom"/>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中国造神简史</w:t>
            </w:r>
          </w:p>
        </w:tc>
      </w:tr>
      <w:tr w:rsidR="00C72DC0">
        <w:trPr>
          <w:trHeight w:val="288"/>
          <w:jc w:val="center"/>
        </w:trPr>
        <w:tc>
          <w:tcPr>
            <w:tcW w:w="724" w:type="dxa"/>
            <w:tcBorders>
              <w:top w:val="nil"/>
              <w:left w:val="single" w:sz="4" w:space="0" w:color="auto"/>
              <w:bottom w:val="single" w:sz="4" w:space="0" w:color="auto"/>
              <w:right w:val="single" w:sz="4" w:space="0" w:color="auto"/>
            </w:tcBorders>
            <w:vAlign w:val="center"/>
          </w:tcPr>
          <w:p w:rsidR="00C72DC0" w:rsidRDefault="00FD1BC5">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2</w:t>
            </w:r>
          </w:p>
        </w:tc>
        <w:tc>
          <w:tcPr>
            <w:tcW w:w="2977" w:type="dxa"/>
            <w:tcBorders>
              <w:top w:val="nil"/>
              <w:left w:val="nil"/>
              <w:bottom w:val="single" w:sz="4" w:space="0" w:color="auto"/>
              <w:right w:val="single" w:sz="4" w:space="0" w:color="auto"/>
            </w:tcBorders>
            <w:vAlign w:val="center"/>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学工部</w:t>
            </w:r>
          </w:p>
        </w:tc>
        <w:tc>
          <w:tcPr>
            <w:tcW w:w="1276" w:type="dxa"/>
            <w:tcBorders>
              <w:top w:val="nil"/>
              <w:left w:val="nil"/>
              <w:bottom w:val="single" w:sz="4" w:space="0" w:color="auto"/>
              <w:right w:val="single" w:sz="4" w:space="0" w:color="auto"/>
            </w:tcBorders>
            <w:vAlign w:val="center"/>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刘振</w:t>
            </w:r>
          </w:p>
        </w:tc>
        <w:tc>
          <w:tcPr>
            <w:tcW w:w="3402" w:type="dxa"/>
            <w:tcBorders>
              <w:top w:val="nil"/>
              <w:left w:val="nil"/>
              <w:bottom w:val="single" w:sz="4" w:space="0" w:color="auto"/>
              <w:right w:val="single" w:sz="4" w:space="0" w:color="auto"/>
            </w:tcBorders>
          </w:tcPr>
          <w:p w:rsidR="00C72DC0" w:rsidRDefault="00FD1BC5">
            <w:pPr>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《智慧与人生》精讲</w:t>
            </w:r>
          </w:p>
        </w:tc>
      </w:tr>
    </w:tbl>
    <w:p w:rsidR="00C72DC0" w:rsidRDefault="00FD1BC5" w:rsidP="00BD2F8D">
      <w:pPr>
        <w:widowControl/>
        <w:spacing w:beforeLines="50" w:afterLines="50"/>
        <w:jc w:val="center"/>
        <w:rPr>
          <w:b/>
          <w:szCs w:val="21"/>
        </w:rPr>
      </w:pPr>
      <w:r>
        <w:rPr>
          <w:b/>
          <w:szCs w:val="21"/>
        </w:rPr>
        <w:t>三、社会科学</w:t>
      </w:r>
    </w:p>
    <w:tbl>
      <w:tblPr>
        <w:tblW w:w="8379" w:type="dxa"/>
        <w:jc w:val="center"/>
        <w:tblLayout w:type="fixed"/>
        <w:tblLook w:val="04A0"/>
      </w:tblPr>
      <w:tblGrid>
        <w:gridCol w:w="740"/>
        <w:gridCol w:w="2961"/>
        <w:gridCol w:w="1276"/>
        <w:gridCol w:w="3402"/>
      </w:tblGrid>
      <w:tr w:rsidR="00C72DC0">
        <w:trPr>
          <w:trHeight w:val="450"/>
          <w:jc w:val="center"/>
        </w:trPr>
        <w:tc>
          <w:tcPr>
            <w:tcW w:w="740" w:type="dxa"/>
            <w:tcBorders>
              <w:top w:val="single" w:sz="4" w:space="0" w:color="auto"/>
              <w:left w:val="single" w:sz="4" w:space="0" w:color="auto"/>
              <w:bottom w:val="single" w:sz="4" w:space="0" w:color="auto"/>
              <w:right w:val="single" w:sz="4" w:space="0" w:color="auto"/>
            </w:tcBorders>
            <w:vAlign w:val="center"/>
          </w:tcPr>
          <w:p w:rsidR="00C72DC0" w:rsidRDefault="00FD1BC5">
            <w:pPr>
              <w:widowControl/>
              <w:jc w:val="left"/>
              <w:rPr>
                <w:b/>
                <w:szCs w:val="21"/>
              </w:rPr>
            </w:pPr>
            <w:r>
              <w:rPr>
                <w:b/>
                <w:szCs w:val="21"/>
              </w:rPr>
              <w:t>序号</w:t>
            </w:r>
          </w:p>
        </w:tc>
        <w:tc>
          <w:tcPr>
            <w:tcW w:w="2961" w:type="dxa"/>
            <w:tcBorders>
              <w:top w:val="single" w:sz="4" w:space="0" w:color="auto"/>
              <w:left w:val="nil"/>
              <w:bottom w:val="single" w:sz="4" w:space="0" w:color="auto"/>
              <w:right w:val="single" w:sz="4" w:space="0" w:color="auto"/>
            </w:tcBorders>
            <w:vAlign w:val="center"/>
          </w:tcPr>
          <w:p w:rsidR="00C72DC0" w:rsidRDefault="00FD1BC5">
            <w:pPr>
              <w:widowControl/>
              <w:jc w:val="left"/>
              <w:rPr>
                <w:b/>
                <w:szCs w:val="21"/>
              </w:rPr>
            </w:pPr>
            <w:r>
              <w:rPr>
                <w:b/>
                <w:szCs w:val="21"/>
              </w:rPr>
              <w:t>开课学院</w:t>
            </w:r>
          </w:p>
        </w:tc>
        <w:tc>
          <w:tcPr>
            <w:tcW w:w="1276" w:type="dxa"/>
            <w:tcBorders>
              <w:top w:val="single" w:sz="4" w:space="0" w:color="auto"/>
              <w:left w:val="nil"/>
              <w:bottom w:val="single" w:sz="4" w:space="0" w:color="auto"/>
              <w:right w:val="single" w:sz="4" w:space="0" w:color="auto"/>
            </w:tcBorders>
            <w:vAlign w:val="center"/>
          </w:tcPr>
          <w:p w:rsidR="00C72DC0" w:rsidRDefault="00FD1BC5">
            <w:pPr>
              <w:widowControl/>
              <w:jc w:val="left"/>
              <w:rPr>
                <w:b/>
                <w:szCs w:val="21"/>
              </w:rPr>
            </w:pPr>
            <w:r>
              <w:rPr>
                <w:b/>
                <w:szCs w:val="21"/>
              </w:rPr>
              <w:t>任课教师</w:t>
            </w:r>
          </w:p>
        </w:tc>
        <w:tc>
          <w:tcPr>
            <w:tcW w:w="3402" w:type="dxa"/>
            <w:tcBorders>
              <w:top w:val="single" w:sz="4" w:space="0" w:color="auto"/>
              <w:left w:val="nil"/>
              <w:bottom w:val="single" w:sz="4" w:space="0" w:color="auto"/>
              <w:right w:val="single" w:sz="4" w:space="0" w:color="auto"/>
            </w:tcBorders>
            <w:vAlign w:val="center"/>
          </w:tcPr>
          <w:p w:rsidR="00C72DC0" w:rsidRDefault="00FD1BC5">
            <w:pPr>
              <w:widowControl/>
              <w:jc w:val="left"/>
              <w:rPr>
                <w:b/>
                <w:szCs w:val="21"/>
              </w:rPr>
            </w:pPr>
            <w:r>
              <w:rPr>
                <w:b/>
                <w:szCs w:val="21"/>
              </w:rPr>
              <w:t>课程名称</w:t>
            </w:r>
          </w:p>
        </w:tc>
      </w:tr>
      <w:tr w:rsidR="00C72DC0">
        <w:trPr>
          <w:trHeight w:val="288"/>
          <w:jc w:val="center"/>
        </w:trPr>
        <w:tc>
          <w:tcPr>
            <w:tcW w:w="740" w:type="dxa"/>
            <w:tcBorders>
              <w:top w:val="nil"/>
              <w:left w:val="single" w:sz="4" w:space="0" w:color="auto"/>
              <w:bottom w:val="single" w:sz="4" w:space="0" w:color="auto"/>
              <w:right w:val="single" w:sz="4" w:space="0" w:color="auto"/>
            </w:tcBorders>
            <w:vAlign w:val="center"/>
          </w:tcPr>
          <w:p w:rsidR="00C72DC0" w:rsidRDefault="00FD1BC5">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1</w:t>
            </w:r>
          </w:p>
        </w:tc>
        <w:tc>
          <w:tcPr>
            <w:tcW w:w="2961" w:type="dxa"/>
            <w:tcBorders>
              <w:top w:val="nil"/>
              <w:left w:val="nil"/>
              <w:bottom w:val="single" w:sz="4" w:space="0" w:color="auto"/>
              <w:right w:val="single" w:sz="4" w:space="0" w:color="auto"/>
            </w:tcBorders>
            <w:vAlign w:val="center"/>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外聘</w:t>
            </w:r>
          </w:p>
        </w:tc>
        <w:tc>
          <w:tcPr>
            <w:tcW w:w="1276" w:type="dxa"/>
            <w:tcBorders>
              <w:top w:val="nil"/>
              <w:left w:val="nil"/>
              <w:bottom w:val="single" w:sz="4" w:space="0" w:color="auto"/>
              <w:right w:val="single" w:sz="4" w:space="0" w:color="auto"/>
            </w:tcBorders>
            <w:vAlign w:val="center"/>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关立军</w:t>
            </w:r>
          </w:p>
        </w:tc>
        <w:tc>
          <w:tcPr>
            <w:tcW w:w="3402" w:type="dxa"/>
            <w:tcBorders>
              <w:top w:val="nil"/>
              <w:left w:val="nil"/>
              <w:bottom w:val="single" w:sz="4" w:space="0" w:color="auto"/>
              <w:right w:val="single" w:sz="4" w:space="0" w:color="auto"/>
            </w:tcBorders>
            <w:vAlign w:val="center"/>
          </w:tcPr>
          <w:p w:rsidR="00C72DC0" w:rsidRDefault="00FD1BC5">
            <w:pPr>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现代国际商务礼仪</w:t>
            </w:r>
          </w:p>
        </w:tc>
      </w:tr>
      <w:tr w:rsidR="00C72DC0">
        <w:trPr>
          <w:trHeight w:val="288"/>
          <w:jc w:val="center"/>
        </w:trPr>
        <w:tc>
          <w:tcPr>
            <w:tcW w:w="740" w:type="dxa"/>
            <w:tcBorders>
              <w:top w:val="nil"/>
              <w:left w:val="single" w:sz="4" w:space="0" w:color="auto"/>
              <w:bottom w:val="single" w:sz="4" w:space="0" w:color="auto"/>
              <w:right w:val="single" w:sz="4" w:space="0" w:color="auto"/>
            </w:tcBorders>
            <w:vAlign w:val="center"/>
          </w:tcPr>
          <w:p w:rsidR="00C72DC0" w:rsidRDefault="00FD1BC5">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2</w:t>
            </w:r>
          </w:p>
        </w:tc>
        <w:tc>
          <w:tcPr>
            <w:tcW w:w="2961" w:type="dxa"/>
            <w:tcBorders>
              <w:top w:val="nil"/>
              <w:left w:val="nil"/>
              <w:bottom w:val="single" w:sz="4" w:space="0" w:color="auto"/>
              <w:right w:val="single" w:sz="4" w:space="0" w:color="auto"/>
            </w:tcBorders>
            <w:vAlign w:val="center"/>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马克思主义学院</w:t>
            </w:r>
          </w:p>
        </w:tc>
        <w:tc>
          <w:tcPr>
            <w:tcW w:w="1276" w:type="dxa"/>
            <w:tcBorders>
              <w:top w:val="nil"/>
              <w:left w:val="nil"/>
              <w:bottom w:val="single" w:sz="4" w:space="0" w:color="auto"/>
              <w:right w:val="single" w:sz="4" w:space="0" w:color="auto"/>
            </w:tcBorders>
            <w:vAlign w:val="center"/>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张健</w:t>
            </w:r>
          </w:p>
        </w:tc>
        <w:tc>
          <w:tcPr>
            <w:tcW w:w="3402" w:type="dxa"/>
            <w:tcBorders>
              <w:top w:val="nil"/>
              <w:left w:val="nil"/>
              <w:bottom w:val="single" w:sz="4" w:space="0" w:color="auto"/>
              <w:right w:val="single" w:sz="4" w:space="0" w:color="auto"/>
            </w:tcBorders>
            <w:vAlign w:val="center"/>
          </w:tcPr>
          <w:p w:rsidR="00C72DC0" w:rsidRDefault="00FD1BC5">
            <w:pPr>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思想方法和工作方法概论</w:t>
            </w:r>
          </w:p>
        </w:tc>
      </w:tr>
      <w:tr w:rsidR="00C72DC0">
        <w:trPr>
          <w:trHeight w:val="288"/>
          <w:jc w:val="center"/>
        </w:trPr>
        <w:tc>
          <w:tcPr>
            <w:tcW w:w="740" w:type="dxa"/>
            <w:tcBorders>
              <w:top w:val="nil"/>
              <w:left w:val="single" w:sz="4" w:space="0" w:color="auto"/>
              <w:bottom w:val="single" w:sz="4" w:space="0" w:color="auto"/>
              <w:right w:val="single" w:sz="4" w:space="0" w:color="auto"/>
            </w:tcBorders>
            <w:vAlign w:val="center"/>
          </w:tcPr>
          <w:p w:rsidR="00C72DC0" w:rsidRDefault="00FD1BC5">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3</w:t>
            </w:r>
          </w:p>
        </w:tc>
        <w:tc>
          <w:tcPr>
            <w:tcW w:w="2961" w:type="dxa"/>
            <w:tcBorders>
              <w:top w:val="nil"/>
              <w:left w:val="nil"/>
              <w:bottom w:val="single" w:sz="4" w:space="0" w:color="auto"/>
              <w:right w:val="single" w:sz="4" w:space="0" w:color="auto"/>
            </w:tcBorders>
            <w:vAlign w:val="bottom"/>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学工部</w:t>
            </w:r>
          </w:p>
        </w:tc>
        <w:tc>
          <w:tcPr>
            <w:tcW w:w="1276" w:type="dxa"/>
            <w:tcBorders>
              <w:top w:val="nil"/>
              <w:left w:val="nil"/>
              <w:bottom w:val="single" w:sz="4" w:space="0" w:color="auto"/>
              <w:right w:val="single" w:sz="4" w:space="0" w:color="auto"/>
            </w:tcBorders>
            <w:vAlign w:val="bottom"/>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刘振</w:t>
            </w:r>
          </w:p>
        </w:tc>
        <w:tc>
          <w:tcPr>
            <w:tcW w:w="3402" w:type="dxa"/>
            <w:tcBorders>
              <w:top w:val="nil"/>
              <w:left w:val="nil"/>
              <w:bottom w:val="single" w:sz="4" w:space="0" w:color="auto"/>
              <w:right w:val="single" w:sz="4" w:space="0" w:color="auto"/>
            </w:tcBorders>
            <w:vAlign w:val="center"/>
          </w:tcPr>
          <w:p w:rsidR="00C72DC0" w:rsidRDefault="00FD1BC5">
            <w:pPr>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演讲与口才</w:t>
            </w:r>
          </w:p>
        </w:tc>
      </w:tr>
    </w:tbl>
    <w:p w:rsidR="00C72DC0" w:rsidRDefault="00FD1BC5" w:rsidP="00BD2F8D">
      <w:pPr>
        <w:widowControl/>
        <w:spacing w:beforeLines="50" w:afterLines="50"/>
        <w:jc w:val="center"/>
        <w:rPr>
          <w:b/>
          <w:szCs w:val="21"/>
        </w:rPr>
      </w:pPr>
      <w:r>
        <w:rPr>
          <w:b/>
          <w:szCs w:val="21"/>
        </w:rPr>
        <w:t>四、艺术、体育与实践</w:t>
      </w:r>
    </w:p>
    <w:tbl>
      <w:tblPr>
        <w:tblW w:w="8379" w:type="dxa"/>
        <w:jc w:val="center"/>
        <w:tblLayout w:type="fixed"/>
        <w:tblLook w:val="04A0"/>
      </w:tblPr>
      <w:tblGrid>
        <w:gridCol w:w="740"/>
        <w:gridCol w:w="2961"/>
        <w:gridCol w:w="1556"/>
        <w:gridCol w:w="3122"/>
      </w:tblGrid>
      <w:tr w:rsidR="00C72DC0">
        <w:trPr>
          <w:trHeight w:val="420"/>
          <w:jc w:val="center"/>
        </w:trPr>
        <w:tc>
          <w:tcPr>
            <w:tcW w:w="740" w:type="dxa"/>
            <w:tcBorders>
              <w:top w:val="single" w:sz="4" w:space="0" w:color="auto"/>
              <w:left w:val="single" w:sz="4" w:space="0" w:color="auto"/>
              <w:bottom w:val="single" w:sz="4" w:space="0" w:color="auto"/>
              <w:right w:val="single" w:sz="4" w:space="0" w:color="auto"/>
            </w:tcBorders>
            <w:vAlign w:val="center"/>
          </w:tcPr>
          <w:p w:rsidR="00C72DC0" w:rsidRDefault="00FD1BC5" w:rsidP="00BD2F8D">
            <w:pPr>
              <w:widowControl/>
              <w:spacing w:beforeLines="50" w:afterLines="50"/>
              <w:jc w:val="center"/>
              <w:rPr>
                <w:b/>
                <w:szCs w:val="21"/>
              </w:rPr>
            </w:pPr>
            <w:r>
              <w:rPr>
                <w:b/>
                <w:szCs w:val="21"/>
              </w:rPr>
              <w:t>序号</w:t>
            </w:r>
          </w:p>
        </w:tc>
        <w:tc>
          <w:tcPr>
            <w:tcW w:w="2961" w:type="dxa"/>
            <w:tcBorders>
              <w:top w:val="single" w:sz="4" w:space="0" w:color="auto"/>
              <w:left w:val="nil"/>
              <w:bottom w:val="single" w:sz="4" w:space="0" w:color="auto"/>
              <w:right w:val="single" w:sz="4" w:space="0" w:color="auto"/>
            </w:tcBorders>
            <w:vAlign w:val="center"/>
          </w:tcPr>
          <w:p w:rsidR="00C72DC0" w:rsidRDefault="00FD1BC5" w:rsidP="00BD2F8D">
            <w:pPr>
              <w:widowControl/>
              <w:spacing w:beforeLines="50" w:afterLines="50"/>
              <w:jc w:val="center"/>
              <w:rPr>
                <w:b/>
                <w:szCs w:val="21"/>
              </w:rPr>
            </w:pPr>
            <w:r>
              <w:rPr>
                <w:b/>
                <w:szCs w:val="21"/>
              </w:rPr>
              <w:t>开课学院</w:t>
            </w:r>
          </w:p>
        </w:tc>
        <w:tc>
          <w:tcPr>
            <w:tcW w:w="1556" w:type="dxa"/>
            <w:tcBorders>
              <w:top w:val="single" w:sz="4" w:space="0" w:color="auto"/>
              <w:left w:val="nil"/>
              <w:bottom w:val="single" w:sz="4" w:space="0" w:color="auto"/>
              <w:right w:val="single" w:sz="4" w:space="0" w:color="auto"/>
            </w:tcBorders>
            <w:vAlign w:val="center"/>
          </w:tcPr>
          <w:p w:rsidR="00C72DC0" w:rsidRDefault="00FD1BC5" w:rsidP="00BD2F8D">
            <w:pPr>
              <w:widowControl/>
              <w:spacing w:beforeLines="50" w:afterLines="50"/>
              <w:jc w:val="center"/>
              <w:rPr>
                <w:b/>
                <w:szCs w:val="21"/>
              </w:rPr>
            </w:pPr>
            <w:r>
              <w:rPr>
                <w:b/>
                <w:szCs w:val="21"/>
              </w:rPr>
              <w:t>任课教师</w:t>
            </w:r>
          </w:p>
        </w:tc>
        <w:tc>
          <w:tcPr>
            <w:tcW w:w="3122" w:type="dxa"/>
            <w:tcBorders>
              <w:top w:val="single" w:sz="4" w:space="0" w:color="auto"/>
              <w:left w:val="nil"/>
              <w:bottom w:val="single" w:sz="4" w:space="0" w:color="auto"/>
              <w:right w:val="single" w:sz="4" w:space="0" w:color="auto"/>
            </w:tcBorders>
            <w:vAlign w:val="center"/>
          </w:tcPr>
          <w:p w:rsidR="00C72DC0" w:rsidRDefault="00FD1BC5" w:rsidP="00BD2F8D">
            <w:pPr>
              <w:widowControl/>
              <w:spacing w:beforeLines="50" w:afterLines="50"/>
              <w:jc w:val="center"/>
              <w:rPr>
                <w:b/>
                <w:szCs w:val="21"/>
              </w:rPr>
            </w:pPr>
            <w:r>
              <w:rPr>
                <w:b/>
                <w:szCs w:val="21"/>
              </w:rPr>
              <w:t>课程名称</w:t>
            </w:r>
          </w:p>
        </w:tc>
      </w:tr>
      <w:tr w:rsidR="00C72DC0">
        <w:trPr>
          <w:trHeight w:val="270"/>
          <w:jc w:val="center"/>
        </w:trPr>
        <w:tc>
          <w:tcPr>
            <w:tcW w:w="740" w:type="dxa"/>
            <w:tcBorders>
              <w:top w:val="nil"/>
              <w:left w:val="single" w:sz="4" w:space="0" w:color="auto"/>
              <w:bottom w:val="single" w:sz="4" w:space="0" w:color="auto"/>
              <w:right w:val="single" w:sz="4" w:space="0" w:color="auto"/>
            </w:tcBorders>
            <w:vAlign w:val="center"/>
          </w:tcPr>
          <w:p w:rsidR="00C72DC0" w:rsidRDefault="00FD1BC5">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1</w:t>
            </w:r>
          </w:p>
        </w:tc>
        <w:tc>
          <w:tcPr>
            <w:tcW w:w="2961" w:type="dxa"/>
            <w:tcBorders>
              <w:top w:val="nil"/>
              <w:left w:val="nil"/>
              <w:bottom w:val="single" w:sz="4" w:space="0" w:color="auto"/>
              <w:right w:val="single" w:sz="4" w:space="0" w:color="auto"/>
            </w:tcBorders>
            <w:vAlign w:val="bottom"/>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校团委</w:t>
            </w:r>
          </w:p>
        </w:tc>
        <w:tc>
          <w:tcPr>
            <w:tcW w:w="1556" w:type="dxa"/>
            <w:tcBorders>
              <w:top w:val="nil"/>
              <w:left w:val="nil"/>
              <w:bottom w:val="single" w:sz="4" w:space="0" w:color="auto"/>
              <w:right w:val="single" w:sz="4" w:space="0" w:color="auto"/>
            </w:tcBorders>
            <w:vAlign w:val="bottom"/>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李康</w:t>
            </w:r>
          </w:p>
        </w:tc>
        <w:tc>
          <w:tcPr>
            <w:tcW w:w="3122" w:type="dxa"/>
            <w:tcBorders>
              <w:top w:val="nil"/>
              <w:left w:val="nil"/>
              <w:bottom w:val="single" w:sz="4" w:space="0" w:color="auto"/>
              <w:right w:val="single" w:sz="4" w:space="0" w:color="auto"/>
            </w:tcBorders>
          </w:tcPr>
          <w:p w:rsidR="00C72DC0" w:rsidRDefault="00FD1BC5">
            <w:pPr>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学生社会实践</w:t>
            </w:r>
          </w:p>
        </w:tc>
      </w:tr>
      <w:tr w:rsidR="00C72DC0">
        <w:trPr>
          <w:trHeight w:val="270"/>
          <w:jc w:val="center"/>
        </w:trPr>
        <w:tc>
          <w:tcPr>
            <w:tcW w:w="740" w:type="dxa"/>
            <w:tcBorders>
              <w:top w:val="nil"/>
              <w:left w:val="single" w:sz="4" w:space="0" w:color="auto"/>
              <w:bottom w:val="single" w:sz="4" w:space="0" w:color="auto"/>
              <w:right w:val="single" w:sz="4" w:space="0" w:color="auto"/>
            </w:tcBorders>
            <w:vAlign w:val="center"/>
          </w:tcPr>
          <w:p w:rsidR="00C72DC0" w:rsidRDefault="00FD1BC5">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2</w:t>
            </w:r>
          </w:p>
        </w:tc>
        <w:tc>
          <w:tcPr>
            <w:tcW w:w="2961" w:type="dxa"/>
            <w:tcBorders>
              <w:top w:val="nil"/>
              <w:left w:val="nil"/>
              <w:bottom w:val="single" w:sz="4" w:space="0" w:color="auto"/>
              <w:right w:val="single" w:sz="4" w:space="0" w:color="auto"/>
            </w:tcBorders>
            <w:vAlign w:val="bottom"/>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教务处</w:t>
            </w:r>
          </w:p>
        </w:tc>
        <w:tc>
          <w:tcPr>
            <w:tcW w:w="1556" w:type="dxa"/>
            <w:tcBorders>
              <w:top w:val="nil"/>
              <w:left w:val="nil"/>
              <w:bottom w:val="single" w:sz="4" w:space="0" w:color="auto"/>
              <w:right w:val="single" w:sz="4" w:space="0" w:color="auto"/>
            </w:tcBorders>
            <w:vAlign w:val="bottom"/>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杨光明等</w:t>
            </w:r>
          </w:p>
        </w:tc>
        <w:tc>
          <w:tcPr>
            <w:tcW w:w="3122" w:type="dxa"/>
            <w:tcBorders>
              <w:top w:val="nil"/>
              <w:left w:val="nil"/>
              <w:bottom w:val="single" w:sz="4" w:space="0" w:color="auto"/>
              <w:right w:val="single" w:sz="4" w:space="0" w:color="auto"/>
            </w:tcBorders>
          </w:tcPr>
          <w:p w:rsidR="00C72DC0" w:rsidRDefault="00FD1BC5">
            <w:pPr>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大学生学业指导1</w:t>
            </w:r>
          </w:p>
        </w:tc>
      </w:tr>
      <w:tr w:rsidR="00C72DC0">
        <w:trPr>
          <w:trHeight w:val="288"/>
          <w:jc w:val="center"/>
        </w:trPr>
        <w:tc>
          <w:tcPr>
            <w:tcW w:w="740" w:type="dxa"/>
            <w:tcBorders>
              <w:top w:val="nil"/>
              <w:left w:val="single" w:sz="4" w:space="0" w:color="auto"/>
              <w:bottom w:val="single" w:sz="4" w:space="0" w:color="auto"/>
              <w:right w:val="single" w:sz="4" w:space="0" w:color="auto"/>
            </w:tcBorders>
            <w:vAlign w:val="center"/>
          </w:tcPr>
          <w:p w:rsidR="00C72DC0" w:rsidRDefault="00FD1BC5">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3</w:t>
            </w:r>
          </w:p>
        </w:tc>
        <w:tc>
          <w:tcPr>
            <w:tcW w:w="2961" w:type="dxa"/>
            <w:tcBorders>
              <w:top w:val="nil"/>
              <w:left w:val="nil"/>
              <w:bottom w:val="single" w:sz="4" w:space="0" w:color="auto"/>
              <w:right w:val="single" w:sz="4" w:space="0" w:color="auto"/>
            </w:tcBorders>
            <w:vAlign w:val="bottom"/>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学工部</w:t>
            </w:r>
          </w:p>
        </w:tc>
        <w:tc>
          <w:tcPr>
            <w:tcW w:w="1556" w:type="dxa"/>
            <w:tcBorders>
              <w:top w:val="nil"/>
              <w:left w:val="nil"/>
              <w:bottom w:val="single" w:sz="4" w:space="0" w:color="auto"/>
              <w:right w:val="single" w:sz="4" w:space="0" w:color="auto"/>
            </w:tcBorders>
            <w:vAlign w:val="bottom"/>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李刚</w:t>
            </w:r>
          </w:p>
        </w:tc>
        <w:tc>
          <w:tcPr>
            <w:tcW w:w="3122" w:type="dxa"/>
            <w:tcBorders>
              <w:top w:val="nil"/>
              <w:left w:val="nil"/>
              <w:bottom w:val="single" w:sz="4" w:space="0" w:color="auto"/>
              <w:right w:val="single" w:sz="4" w:space="0" w:color="auto"/>
            </w:tcBorders>
          </w:tcPr>
          <w:p w:rsidR="00C72DC0" w:rsidRDefault="00FD1BC5">
            <w:pPr>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曲艺经典赏析</w:t>
            </w:r>
          </w:p>
        </w:tc>
      </w:tr>
      <w:tr w:rsidR="00C72DC0">
        <w:trPr>
          <w:trHeight w:val="288"/>
          <w:jc w:val="center"/>
        </w:trPr>
        <w:tc>
          <w:tcPr>
            <w:tcW w:w="740" w:type="dxa"/>
            <w:tcBorders>
              <w:top w:val="single" w:sz="4" w:space="0" w:color="auto"/>
              <w:left w:val="single" w:sz="4" w:space="0" w:color="auto"/>
              <w:bottom w:val="single" w:sz="4" w:space="0" w:color="auto"/>
              <w:right w:val="single" w:sz="4" w:space="0" w:color="auto"/>
            </w:tcBorders>
            <w:vAlign w:val="center"/>
          </w:tcPr>
          <w:p w:rsidR="00C72DC0" w:rsidRDefault="00FD1BC5">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4</w:t>
            </w:r>
          </w:p>
        </w:tc>
        <w:tc>
          <w:tcPr>
            <w:tcW w:w="2961" w:type="dxa"/>
            <w:tcBorders>
              <w:top w:val="single" w:sz="4" w:space="0" w:color="auto"/>
              <w:left w:val="nil"/>
              <w:bottom w:val="single" w:sz="4" w:space="0" w:color="auto"/>
              <w:right w:val="single" w:sz="4" w:space="0" w:color="auto"/>
            </w:tcBorders>
            <w:vAlign w:val="bottom"/>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学工部</w:t>
            </w:r>
          </w:p>
        </w:tc>
        <w:tc>
          <w:tcPr>
            <w:tcW w:w="1556" w:type="dxa"/>
            <w:tcBorders>
              <w:top w:val="single" w:sz="4" w:space="0" w:color="auto"/>
              <w:left w:val="nil"/>
              <w:bottom w:val="single" w:sz="4" w:space="0" w:color="auto"/>
              <w:right w:val="single" w:sz="4" w:space="0" w:color="auto"/>
            </w:tcBorders>
            <w:vAlign w:val="bottom"/>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陈万胜</w:t>
            </w:r>
          </w:p>
        </w:tc>
        <w:tc>
          <w:tcPr>
            <w:tcW w:w="3122" w:type="dxa"/>
            <w:tcBorders>
              <w:top w:val="single" w:sz="4" w:space="0" w:color="auto"/>
              <w:left w:val="nil"/>
              <w:bottom w:val="single" w:sz="4" w:space="0" w:color="auto"/>
              <w:right w:val="single" w:sz="4" w:space="0" w:color="auto"/>
            </w:tcBorders>
          </w:tcPr>
          <w:p w:rsidR="00C72DC0" w:rsidRDefault="00FD1BC5">
            <w:pPr>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领导力训练</w:t>
            </w:r>
          </w:p>
        </w:tc>
      </w:tr>
      <w:tr w:rsidR="00C72DC0">
        <w:trPr>
          <w:trHeight w:val="288"/>
          <w:jc w:val="center"/>
        </w:trPr>
        <w:tc>
          <w:tcPr>
            <w:tcW w:w="740" w:type="dxa"/>
            <w:tcBorders>
              <w:top w:val="single" w:sz="4" w:space="0" w:color="auto"/>
              <w:left w:val="single" w:sz="4" w:space="0" w:color="auto"/>
              <w:bottom w:val="single" w:sz="4" w:space="0" w:color="auto"/>
              <w:right w:val="single" w:sz="4" w:space="0" w:color="auto"/>
            </w:tcBorders>
            <w:vAlign w:val="center"/>
          </w:tcPr>
          <w:p w:rsidR="00C72DC0" w:rsidRDefault="00FD1BC5">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5</w:t>
            </w:r>
          </w:p>
        </w:tc>
        <w:tc>
          <w:tcPr>
            <w:tcW w:w="2961" w:type="dxa"/>
            <w:tcBorders>
              <w:top w:val="single" w:sz="4" w:space="0" w:color="auto"/>
              <w:left w:val="nil"/>
              <w:bottom w:val="single" w:sz="4" w:space="0" w:color="auto"/>
              <w:right w:val="single" w:sz="4" w:space="0" w:color="auto"/>
            </w:tcBorders>
            <w:vAlign w:val="bottom"/>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学工部</w:t>
            </w:r>
          </w:p>
        </w:tc>
        <w:tc>
          <w:tcPr>
            <w:tcW w:w="1556" w:type="dxa"/>
            <w:tcBorders>
              <w:top w:val="single" w:sz="4" w:space="0" w:color="auto"/>
              <w:left w:val="nil"/>
              <w:bottom w:val="single" w:sz="4" w:space="0" w:color="auto"/>
              <w:right w:val="single" w:sz="4" w:space="0" w:color="auto"/>
            </w:tcBorders>
            <w:vAlign w:val="bottom"/>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王兰  石瑶</w:t>
            </w:r>
          </w:p>
        </w:tc>
        <w:tc>
          <w:tcPr>
            <w:tcW w:w="3122" w:type="dxa"/>
            <w:tcBorders>
              <w:top w:val="single" w:sz="4" w:space="0" w:color="auto"/>
              <w:left w:val="nil"/>
              <w:bottom w:val="single" w:sz="4" w:space="0" w:color="auto"/>
              <w:right w:val="single" w:sz="4" w:space="0" w:color="auto"/>
            </w:tcBorders>
          </w:tcPr>
          <w:p w:rsidR="00C72DC0" w:rsidRDefault="00FD1BC5">
            <w:pPr>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领导力提升与训练</w:t>
            </w:r>
          </w:p>
        </w:tc>
      </w:tr>
      <w:tr w:rsidR="00C72DC0">
        <w:trPr>
          <w:trHeight w:val="288"/>
          <w:jc w:val="center"/>
        </w:trPr>
        <w:tc>
          <w:tcPr>
            <w:tcW w:w="740" w:type="dxa"/>
            <w:tcBorders>
              <w:top w:val="single" w:sz="4" w:space="0" w:color="auto"/>
              <w:left w:val="single" w:sz="4" w:space="0" w:color="auto"/>
              <w:bottom w:val="single" w:sz="4" w:space="0" w:color="auto"/>
              <w:right w:val="single" w:sz="4" w:space="0" w:color="auto"/>
            </w:tcBorders>
            <w:vAlign w:val="center"/>
          </w:tcPr>
          <w:p w:rsidR="00C72DC0" w:rsidRDefault="00FD1BC5">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6</w:t>
            </w:r>
          </w:p>
        </w:tc>
        <w:tc>
          <w:tcPr>
            <w:tcW w:w="2961" w:type="dxa"/>
            <w:tcBorders>
              <w:top w:val="single" w:sz="4" w:space="0" w:color="auto"/>
              <w:left w:val="nil"/>
              <w:bottom w:val="single" w:sz="4" w:space="0" w:color="auto"/>
              <w:right w:val="single" w:sz="4" w:space="0" w:color="auto"/>
            </w:tcBorders>
            <w:vAlign w:val="bottom"/>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学工部</w:t>
            </w:r>
          </w:p>
        </w:tc>
        <w:tc>
          <w:tcPr>
            <w:tcW w:w="1556" w:type="dxa"/>
            <w:tcBorders>
              <w:top w:val="single" w:sz="4" w:space="0" w:color="auto"/>
              <w:left w:val="nil"/>
              <w:bottom w:val="single" w:sz="4" w:space="0" w:color="auto"/>
              <w:right w:val="single" w:sz="4" w:space="0" w:color="auto"/>
            </w:tcBorders>
            <w:vAlign w:val="bottom"/>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朱红</w:t>
            </w:r>
          </w:p>
        </w:tc>
        <w:tc>
          <w:tcPr>
            <w:tcW w:w="3122" w:type="dxa"/>
            <w:tcBorders>
              <w:top w:val="single" w:sz="4" w:space="0" w:color="auto"/>
              <w:left w:val="nil"/>
              <w:bottom w:val="single" w:sz="4" w:space="0" w:color="auto"/>
              <w:right w:val="single" w:sz="4" w:space="0" w:color="auto"/>
            </w:tcBorders>
          </w:tcPr>
          <w:p w:rsidR="00C72DC0" w:rsidRDefault="00FD1BC5">
            <w:pPr>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九型人格与自我成长</w:t>
            </w:r>
          </w:p>
        </w:tc>
      </w:tr>
      <w:tr w:rsidR="00C72DC0">
        <w:trPr>
          <w:trHeight w:val="288"/>
          <w:jc w:val="center"/>
        </w:trPr>
        <w:tc>
          <w:tcPr>
            <w:tcW w:w="740" w:type="dxa"/>
            <w:tcBorders>
              <w:top w:val="single" w:sz="4" w:space="0" w:color="auto"/>
              <w:left w:val="single" w:sz="4" w:space="0" w:color="auto"/>
              <w:bottom w:val="single" w:sz="4" w:space="0" w:color="auto"/>
              <w:right w:val="single" w:sz="4" w:space="0" w:color="auto"/>
            </w:tcBorders>
            <w:vAlign w:val="center"/>
          </w:tcPr>
          <w:p w:rsidR="00C72DC0" w:rsidRDefault="00FD1BC5">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7</w:t>
            </w:r>
          </w:p>
        </w:tc>
        <w:tc>
          <w:tcPr>
            <w:tcW w:w="2961" w:type="dxa"/>
            <w:tcBorders>
              <w:top w:val="single" w:sz="4" w:space="0" w:color="auto"/>
              <w:left w:val="nil"/>
              <w:bottom w:val="single" w:sz="4" w:space="0" w:color="auto"/>
              <w:right w:val="single" w:sz="4" w:space="0" w:color="auto"/>
            </w:tcBorders>
            <w:vAlign w:val="bottom"/>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汉语言文化学院</w:t>
            </w:r>
          </w:p>
        </w:tc>
        <w:tc>
          <w:tcPr>
            <w:tcW w:w="1556" w:type="dxa"/>
            <w:tcBorders>
              <w:top w:val="single" w:sz="4" w:space="0" w:color="auto"/>
              <w:left w:val="nil"/>
              <w:bottom w:val="single" w:sz="4" w:space="0" w:color="auto"/>
              <w:right w:val="single" w:sz="4" w:space="0" w:color="auto"/>
            </w:tcBorders>
            <w:vAlign w:val="bottom"/>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鲍震培</w:t>
            </w:r>
          </w:p>
        </w:tc>
        <w:tc>
          <w:tcPr>
            <w:tcW w:w="3122" w:type="dxa"/>
            <w:tcBorders>
              <w:top w:val="single" w:sz="4" w:space="0" w:color="auto"/>
              <w:left w:val="nil"/>
              <w:bottom w:val="single" w:sz="4" w:space="0" w:color="auto"/>
              <w:right w:val="single" w:sz="4" w:space="0" w:color="auto"/>
            </w:tcBorders>
          </w:tcPr>
          <w:p w:rsidR="00C72DC0" w:rsidRDefault="00FD1BC5">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传统曲艺鉴赏与实践（评书相声</w:t>
            </w:r>
            <w:r>
              <w:rPr>
                <w:rFonts w:asciiTheme="minorEastAsia" w:eastAsiaTheme="minorEastAsia" w:hAnsiTheme="minorEastAsia"/>
                <w:color w:val="000000"/>
                <w:kern w:val="0"/>
                <w:sz w:val="18"/>
                <w:szCs w:val="18"/>
              </w:rPr>
              <w:t>）</w:t>
            </w:r>
          </w:p>
        </w:tc>
      </w:tr>
    </w:tbl>
    <w:p w:rsidR="00C72DC0" w:rsidRDefault="00C72DC0">
      <w:pPr>
        <w:rPr>
          <w:color w:val="FF0000"/>
        </w:rPr>
      </w:pPr>
    </w:p>
    <w:p w:rsidR="00C72DC0" w:rsidRDefault="00C72DC0">
      <w:pPr>
        <w:rPr>
          <w:color w:val="FF0000"/>
        </w:rPr>
      </w:pPr>
    </w:p>
    <w:p w:rsidR="00C72DC0" w:rsidRDefault="00FD1BC5">
      <w:pPr>
        <w:widowControl/>
        <w:spacing w:line="240" w:lineRule="exact"/>
        <w:jc w:val="center"/>
        <w:rPr>
          <w:rFonts w:eastAsia="黑体"/>
          <w:b/>
          <w:szCs w:val="18"/>
        </w:rPr>
      </w:pPr>
      <w:r>
        <w:rPr>
          <w:rFonts w:eastAsia="黑体"/>
          <w:b/>
          <w:szCs w:val="18"/>
        </w:rPr>
        <w:t>一、自然科学与技术</w:t>
      </w:r>
    </w:p>
    <w:p w:rsidR="00C72DC0" w:rsidRDefault="00C72DC0">
      <w:pPr>
        <w:spacing w:line="240" w:lineRule="exact"/>
      </w:pPr>
    </w:p>
    <w:p w:rsidR="00C72DC0" w:rsidRDefault="00C72DC0">
      <w:pPr>
        <w:spacing w:line="240" w:lineRule="exact"/>
      </w:pPr>
    </w:p>
    <w:p w:rsidR="00C72DC0" w:rsidRDefault="00FD1BC5">
      <w:pPr>
        <w:adjustRightInd w:val="0"/>
        <w:snapToGrid w:val="0"/>
        <w:spacing w:line="240" w:lineRule="exact"/>
        <w:rPr>
          <w:rFonts w:eastAsia="黑体"/>
          <w:sz w:val="18"/>
          <w:szCs w:val="18"/>
        </w:rPr>
      </w:pPr>
      <w:bookmarkStart w:id="0" w:name="计算思维概述与信息技术前沿"/>
      <w:r>
        <w:rPr>
          <w:rFonts w:eastAsia="黑体"/>
          <w:sz w:val="18"/>
          <w:szCs w:val="18"/>
        </w:rPr>
        <w:t>开课单位：公共计算机基础教学部</w:t>
      </w:r>
      <w:r w:rsidR="00BD2F8D">
        <w:rPr>
          <w:rFonts w:eastAsia="黑体" w:hint="eastAsia"/>
          <w:sz w:val="18"/>
          <w:szCs w:val="18"/>
        </w:rPr>
        <w:t xml:space="preserve">                    </w:t>
      </w:r>
      <w:r>
        <w:rPr>
          <w:rFonts w:eastAsia="黑体"/>
          <w:sz w:val="18"/>
          <w:szCs w:val="18"/>
        </w:rPr>
        <w:t>中文名称：计算思维概述与信息技术前沿</w:t>
      </w:r>
    </w:p>
    <w:bookmarkEnd w:id="0"/>
    <w:p w:rsidR="00C72DC0" w:rsidRDefault="00FD1BC5">
      <w:pPr>
        <w:adjustRightInd w:val="0"/>
        <w:snapToGrid w:val="0"/>
        <w:spacing w:line="240" w:lineRule="exact"/>
        <w:rPr>
          <w:rFonts w:eastAsia="黑体"/>
          <w:sz w:val="18"/>
          <w:szCs w:val="18"/>
        </w:rPr>
      </w:pPr>
      <w:r>
        <w:rPr>
          <w:rFonts w:eastAsia="黑体"/>
          <w:sz w:val="18"/>
          <w:szCs w:val="18"/>
        </w:rPr>
        <w:t>授课对象：全校本科生所属</w:t>
      </w:r>
      <w:r w:rsidR="00BD2F8D">
        <w:rPr>
          <w:rFonts w:eastAsia="黑体" w:hint="eastAsia"/>
          <w:sz w:val="18"/>
          <w:szCs w:val="18"/>
        </w:rPr>
        <w:t xml:space="preserve">                          </w:t>
      </w:r>
      <w:r>
        <w:rPr>
          <w:rFonts w:eastAsia="黑体"/>
          <w:sz w:val="18"/>
          <w:szCs w:val="18"/>
        </w:rPr>
        <w:t>类别：自然科学与技术</w:t>
      </w:r>
    </w:p>
    <w:p w:rsidR="00C72DC0" w:rsidRDefault="00FD1BC5">
      <w:pPr>
        <w:adjustRightInd w:val="0"/>
        <w:snapToGrid w:val="0"/>
        <w:spacing w:line="240" w:lineRule="exact"/>
        <w:rPr>
          <w:rFonts w:eastAsia="黑体"/>
          <w:sz w:val="18"/>
          <w:szCs w:val="18"/>
        </w:rPr>
      </w:pPr>
      <w:r>
        <w:rPr>
          <w:rFonts w:eastAsia="黑体"/>
          <w:sz w:val="18"/>
          <w:szCs w:val="18"/>
        </w:rPr>
        <w:t>教师姓名：王刚、刘哲理、李敏</w:t>
      </w:r>
      <w:r w:rsidR="00BD2F8D">
        <w:rPr>
          <w:rFonts w:eastAsia="黑体" w:hint="eastAsia"/>
          <w:sz w:val="18"/>
          <w:szCs w:val="18"/>
        </w:rPr>
        <w:t xml:space="preserve">                      </w:t>
      </w:r>
      <w:r>
        <w:rPr>
          <w:rFonts w:eastAsia="黑体"/>
          <w:sz w:val="18"/>
          <w:szCs w:val="18"/>
        </w:rPr>
        <w:t>职称：讲师、讲师、讲师</w:t>
      </w:r>
    </w:p>
    <w:p w:rsidR="00C72DC0" w:rsidRDefault="00FD1BC5">
      <w:pPr>
        <w:adjustRightInd w:val="0"/>
        <w:snapToGrid w:val="0"/>
        <w:spacing w:line="240" w:lineRule="exact"/>
        <w:rPr>
          <w:rFonts w:eastAsia="黑体"/>
          <w:sz w:val="18"/>
          <w:szCs w:val="18"/>
        </w:rPr>
      </w:pPr>
      <w:r>
        <w:rPr>
          <w:rFonts w:eastAsia="黑体"/>
          <w:sz w:val="18"/>
          <w:szCs w:val="18"/>
        </w:rPr>
        <w:t>课程简介：</w:t>
      </w:r>
    </w:p>
    <w:p w:rsidR="00C72DC0" w:rsidRDefault="00FD1BC5">
      <w:pPr>
        <w:spacing w:line="240" w:lineRule="exact"/>
        <w:ind w:firstLineChars="176" w:firstLine="317"/>
        <w:jc w:val="left"/>
        <w:rPr>
          <w:sz w:val="18"/>
          <w:szCs w:val="18"/>
        </w:rPr>
      </w:pPr>
      <w:r>
        <w:rPr>
          <w:sz w:val="18"/>
          <w:szCs w:val="18"/>
        </w:rPr>
        <w:t>三大科学思维包括理论思维、实验思维和计算思维。计算思维是运用计算机科学的基础概念进行问题</w:t>
      </w:r>
      <w:r>
        <w:rPr>
          <w:sz w:val="18"/>
          <w:szCs w:val="18"/>
        </w:rPr>
        <w:lastRenderedPageBreak/>
        <w:t>求解、系统设计、以及人类行为理解等涵盖计算机科学之广度的一系列思维活动。</w:t>
      </w:r>
    </w:p>
    <w:p w:rsidR="00C72DC0" w:rsidRDefault="00FD1BC5">
      <w:pPr>
        <w:spacing w:line="240" w:lineRule="exact"/>
        <w:ind w:firstLineChars="176" w:firstLine="317"/>
        <w:jc w:val="left"/>
        <w:rPr>
          <w:sz w:val="18"/>
          <w:szCs w:val="18"/>
        </w:rPr>
      </w:pPr>
      <w:r>
        <w:rPr>
          <w:sz w:val="18"/>
          <w:szCs w:val="18"/>
        </w:rPr>
        <w:t>本课程以培养大学生的计算思维能力和学习计算机的基本理论为核心，培养学生掌握一定的计算机理论知识和应用技术。同时，通过本课程的学习，还可以使学生了解到什么是云计算、什么是大数据、什么是信息安全，他们与我们的学习和生活有什么联系，其中涉及哪些技术。</w:t>
      </w:r>
    </w:p>
    <w:p w:rsidR="00C72DC0" w:rsidRDefault="00FD1BC5">
      <w:pPr>
        <w:spacing w:line="240" w:lineRule="exact"/>
        <w:ind w:firstLineChars="176" w:firstLine="317"/>
        <w:jc w:val="left"/>
        <w:rPr>
          <w:sz w:val="18"/>
          <w:szCs w:val="18"/>
        </w:rPr>
      </w:pPr>
      <w:r>
        <w:rPr>
          <w:sz w:val="18"/>
          <w:szCs w:val="18"/>
        </w:rPr>
        <w:t>该课程以计算思维为出发点，讲解计算思维的概念、应用领域和典型问题；云计算的发展历史、关键技术及实际应用；大数据及数据挖掘的基础理论和应用技术；信息安全、密码技术及病毒防治的理论和应用技术。</w:t>
      </w:r>
    </w:p>
    <w:p w:rsidR="00C72DC0" w:rsidRDefault="00FD1BC5">
      <w:pPr>
        <w:spacing w:line="240" w:lineRule="exact"/>
        <w:ind w:firstLineChars="176" w:firstLine="317"/>
        <w:jc w:val="left"/>
        <w:rPr>
          <w:sz w:val="18"/>
          <w:szCs w:val="18"/>
        </w:rPr>
      </w:pPr>
      <w:r>
        <w:rPr>
          <w:sz w:val="18"/>
          <w:szCs w:val="18"/>
        </w:rPr>
        <w:t>通过本课程学习，学生具备一定的计算思维能力，掌握一定的计算机理论知识、技术和方法，能够利用计算机技术进行分析问题、解决问题。</w:t>
      </w:r>
    </w:p>
    <w:p w:rsidR="00C72DC0" w:rsidRDefault="00FD1BC5">
      <w:pPr>
        <w:adjustRightInd w:val="0"/>
        <w:snapToGrid w:val="0"/>
        <w:spacing w:line="240" w:lineRule="exact"/>
        <w:rPr>
          <w:rFonts w:eastAsia="黑体"/>
          <w:sz w:val="18"/>
          <w:szCs w:val="18"/>
        </w:rPr>
      </w:pPr>
      <w:r>
        <w:rPr>
          <w:rFonts w:eastAsia="黑体"/>
          <w:sz w:val="18"/>
          <w:szCs w:val="18"/>
        </w:rPr>
        <w:t>教材和参考书目：</w:t>
      </w:r>
    </w:p>
    <w:p w:rsidR="00C72DC0" w:rsidRDefault="00FD1BC5">
      <w:pPr>
        <w:adjustRightInd w:val="0"/>
        <w:snapToGrid w:val="0"/>
        <w:spacing w:line="240" w:lineRule="exact"/>
        <w:rPr>
          <w:rFonts w:eastAsia="黑体"/>
          <w:sz w:val="18"/>
          <w:szCs w:val="18"/>
        </w:rPr>
      </w:pPr>
      <w:r>
        <w:rPr>
          <w:rFonts w:eastAsia="黑体"/>
          <w:sz w:val="18"/>
          <w:szCs w:val="18"/>
        </w:rPr>
        <w:t>教材：</w:t>
      </w:r>
    </w:p>
    <w:p w:rsidR="00C72DC0" w:rsidRDefault="00FD1BC5">
      <w:pPr>
        <w:adjustRightInd w:val="0"/>
        <w:snapToGrid w:val="0"/>
        <w:spacing w:line="240" w:lineRule="exact"/>
        <w:ind w:firstLineChars="200" w:firstLine="360"/>
        <w:rPr>
          <w:sz w:val="18"/>
          <w:szCs w:val="18"/>
        </w:rPr>
      </w:pPr>
      <w:r>
        <w:rPr>
          <w:sz w:val="18"/>
          <w:szCs w:val="18"/>
        </w:rPr>
        <w:t>李敏、王刚、刘哲理，《大学计算机基础》，清华大学出版社，</w:t>
      </w:r>
      <w:r>
        <w:rPr>
          <w:sz w:val="18"/>
          <w:szCs w:val="18"/>
        </w:rPr>
        <w:t>2014</w:t>
      </w:r>
      <w:r>
        <w:rPr>
          <w:sz w:val="18"/>
          <w:szCs w:val="18"/>
        </w:rPr>
        <w:t>。</w:t>
      </w:r>
    </w:p>
    <w:p w:rsidR="00C72DC0" w:rsidRDefault="00FD1BC5">
      <w:pPr>
        <w:adjustRightInd w:val="0"/>
        <w:snapToGrid w:val="0"/>
        <w:spacing w:line="240" w:lineRule="exact"/>
        <w:rPr>
          <w:rFonts w:eastAsia="黑体"/>
          <w:sz w:val="18"/>
          <w:szCs w:val="18"/>
        </w:rPr>
      </w:pPr>
      <w:r>
        <w:rPr>
          <w:rFonts w:eastAsia="黑体"/>
          <w:sz w:val="18"/>
          <w:szCs w:val="18"/>
        </w:rPr>
        <w:t>参考书：</w:t>
      </w:r>
    </w:p>
    <w:p w:rsidR="00C72DC0" w:rsidRDefault="00FD1BC5">
      <w:pPr>
        <w:adjustRightInd w:val="0"/>
        <w:snapToGrid w:val="0"/>
        <w:spacing w:line="240" w:lineRule="exact"/>
        <w:ind w:firstLineChars="200" w:firstLine="360"/>
        <w:rPr>
          <w:sz w:val="18"/>
          <w:szCs w:val="18"/>
        </w:rPr>
      </w:pPr>
      <w:r>
        <w:rPr>
          <w:sz w:val="18"/>
          <w:szCs w:val="18"/>
        </w:rPr>
        <w:t>1</w:t>
      </w:r>
      <w:r>
        <w:rPr>
          <w:sz w:val="18"/>
          <w:szCs w:val="18"/>
        </w:rPr>
        <w:t>、陈国良、王志强等，《计算思维导论》，高等教育出版社，</w:t>
      </w:r>
      <w:r>
        <w:rPr>
          <w:sz w:val="18"/>
          <w:szCs w:val="18"/>
        </w:rPr>
        <w:t>2012</w:t>
      </w:r>
      <w:r>
        <w:rPr>
          <w:sz w:val="18"/>
          <w:szCs w:val="18"/>
        </w:rPr>
        <w:t>。</w:t>
      </w:r>
    </w:p>
    <w:p w:rsidR="00C72DC0" w:rsidRDefault="00FD1BC5">
      <w:pPr>
        <w:adjustRightInd w:val="0"/>
        <w:snapToGrid w:val="0"/>
        <w:spacing w:line="240" w:lineRule="exact"/>
        <w:ind w:firstLineChars="200" w:firstLine="360"/>
        <w:rPr>
          <w:sz w:val="18"/>
          <w:szCs w:val="18"/>
        </w:rPr>
      </w:pPr>
      <w:r>
        <w:rPr>
          <w:sz w:val="18"/>
          <w:szCs w:val="18"/>
        </w:rPr>
        <w:t>2</w:t>
      </w:r>
      <w:r>
        <w:rPr>
          <w:sz w:val="18"/>
          <w:szCs w:val="18"/>
        </w:rPr>
        <w:t>、龚沛曾等，《大学计算机》，高等教育出版社，</w:t>
      </w:r>
      <w:r>
        <w:rPr>
          <w:sz w:val="18"/>
          <w:szCs w:val="18"/>
        </w:rPr>
        <w:t>2013</w:t>
      </w:r>
      <w:r>
        <w:rPr>
          <w:sz w:val="18"/>
          <w:szCs w:val="18"/>
        </w:rPr>
        <w:t>。</w:t>
      </w:r>
    </w:p>
    <w:p w:rsidR="00C72DC0" w:rsidRDefault="00FD1BC5">
      <w:pPr>
        <w:adjustRightInd w:val="0"/>
        <w:snapToGrid w:val="0"/>
        <w:spacing w:line="240" w:lineRule="exact"/>
        <w:ind w:firstLineChars="200" w:firstLine="360"/>
        <w:rPr>
          <w:sz w:val="18"/>
          <w:szCs w:val="18"/>
        </w:rPr>
      </w:pPr>
      <w:r>
        <w:rPr>
          <w:sz w:val="18"/>
          <w:szCs w:val="18"/>
        </w:rPr>
        <w:t>3</w:t>
      </w:r>
      <w:r>
        <w:rPr>
          <w:sz w:val="18"/>
          <w:szCs w:val="18"/>
        </w:rPr>
        <w:t>、张为民，唐剑锋，罗治国，钱岭，《云计算</w:t>
      </w:r>
      <w:r>
        <w:rPr>
          <w:sz w:val="18"/>
          <w:szCs w:val="18"/>
        </w:rPr>
        <w:t>——</w:t>
      </w:r>
      <w:r>
        <w:rPr>
          <w:sz w:val="18"/>
          <w:szCs w:val="18"/>
        </w:rPr>
        <w:t>深刻改变未来》，科学出版社，</w:t>
      </w:r>
      <w:r>
        <w:rPr>
          <w:sz w:val="18"/>
          <w:szCs w:val="18"/>
        </w:rPr>
        <w:t>2009</w:t>
      </w:r>
      <w:r>
        <w:rPr>
          <w:sz w:val="18"/>
          <w:szCs w:val="18"/>
        </w:rPr>
        <w:t>。</w:t>
      </w:r>
    </w:p>
    <w:p w:rsidR="00C72DC0" w:rsidRDefault="00FD1BC5">
      <w:pPr>
        <w:adjustRightInd w:val="0"/>
        <w:snapToGrid w:val="0"/>
        <w:spacing w:line="240" w:lineRule="exact"/>
        <w:ind w:firstLineChars="200" w:firstLine="360"/>
        <w:rPr>
          <w:sz w:val="18"/>
          <w:szCs w:val="18"/>
        </w:rPr>
      </w:pPr>
      <w:r>
        <w:rPr>
          <w:sz w:val="18"/>
          <w:szCs w:val="18"/>
        </w:rPr>
        <w:t>4</w:t>
      </w:r>
      <w:r>
        <w:rPr>
          <w:sz w:val="18"/>
          <w:szCs w:val="18"/>
        </w:rPr>
        <w:t>、</w:t>
      </w:r>
      <w:r>
        <w:rPr>
          <w:sz w:val="18"/>
          <w:szCs w:val="18"/>
        </w:rPr>
        <w:t>Anand Rajaraman, Jeffrey David Ullman</w:t>
      </w:r>
      <w:r>
        <w:rPr>
          <w:sz w:val="18"/>
          <w:szCs w:val="18"/>
        </w:rPr>
        <w:t>，《</w:t>
      </w:r>
      <w:r>
        <w:rPr>
          <w:sz w:val="18"/>
          <w:szCs w:val="18"/>
        </w:rPr>
        <w:t>Mining of Massive Datasets</w:t>
      </w:r>
      <w:r>
        <w:rPr>
          <w:sz w:val="18"/>
          <w:szCs w:val="18"/>
        </w:rPr>
        <w:t>》，</w:t>
      </w:r>
      <w:r>
        <w:rPr>
          <w:sz w:val="18"/>
          <w:szCs w:val="18"/>
        </w:rPr>
        <w:t>Cambridge UniversityPress</w:t>
      </w:r>
      <w:r>
        <w:rPr>
          <w:sz w:val="18"/>
          <w:szCs w:val="18"/>
        </w:rPr>
        <w:t>，</w:t>
      </w:r>
      <w:r>
        <w:rPr>
          <w:sz w:val="18"/>
          <w:szCs w:val="18"/>
        </w:rPr>
        <w:t>2012</w:t>
      </w:r>
      <w:r>
        <w:rPr>
          <w:sz w:val="18"/>
          <w:szCs w:val="18"/>
        </w:rPr>
        <w:t>。</w:t>
      </w:r>
    </w:p>
    <w:p w:rsidR="00C72DC0" w:rsidRDefault="00FD1BC5">
      <w:pPr>
        <w:adjustRightInd w:val="0"/>
        <w:snapToGrid w:val="0"/>
        <w:spacing w:line="240" w:lineRule="exact"/>
        <w:ind w:firstLineChars="200" w:firstLine="360"/>
        <w:rPr>
          <w:sz w:val="18"/>
          <w:szCs w:val="18"/>
        </w:rPr>
      </w:pPr>
      <w:r>
        <w:rPr>
          <w:sz w:val="18"/>
          <w:szCs w:val="18"/>
        </w:rPr>
        <w:t>5</w:t>
      </w:r>
      <w:r>
        <w:rPr>
          <w:sz w:val="18"/>
          <w:szCs w:val="18"/>
        </w:rPr>
        <w:t>、</w:t>
      </w:r>
      <w:r>
        <w:rPr>
          <w:sz w:val="18"/>
          <w:szCs w:val="18"/>
        </w:rPr>
        <w:t>(</w:t>
      </w:r>
      <w:r>
        <w:rPr>
          <w:sz w:val="18"/>
          <w:szCs w:val="18"/>
        </w:rPr>
        <w:t>美</w:t>
      </w:r>
      <w:r>
        <w:rPr>
          <w:sz w:val="18"/>
          <w:szCs w:val="18"/>
        </w:rPr>
        <w:t>)</w:t>
      </w:r>
      <w:r>
        <w:rPr>
          <w:sz w:val="18"/>
          <w:szCs w:val="18"/>
        </w:rPr>
        <w:t>威特曼</w:t>
      </w:r>
      <w:r>
        <w:rPr>
          <w:sz w:val="18"/>
          <w:szCs w:val="18"/>
        </w:rPr>
        <w:t>,</w:t>
      </w:r>
      <w:r>
        <w:rPr>
          <w:sz w:val="18"/>
          <w:szCs w:val="18"/>
        </w:rPr>
        <w:t>马特德著</w:t>
      </w:r>
      <w:r>
        <w:rPr>
          <w:sz w:val="18"/>
          <w:szCs w:val="18"/>
        </w:rPr>
        <w:t xml:space="preserve">, </w:t>
      </w:r>
      <w:r>
        <w:rPr>
          <w:sz w:val="18"/>
          <w:szCs w:val="18"/>
        </w:rPr>
        <w:t>齐立博译，《信息安全原理（第</w:t>
      </w:r>
      <w:r>
        <w:rPr>
          <w:sz w:val="18"/>
          <w:szCs w:val="18"/>
        </w:rPr>
        <w:t>2</w:t>
      </w:r>
      <w:r>
        <w:rPr>
          <w:sz w:val="18"/>
          <w:szCs w:val="18"/>
        </w:rPr>
        <w:t>版）》，清华大学出版社，</w:t>
      </w:r>
      <w:r>
        <w:rPr>
          <w:sz w:val="18"/>
          <w:szCs w:val="18"/>
        </w:rPr>
        <w:t>2006</w:t>
      </w:r>
      <w:r>
        <w:rPr>
          <w:sz w:val="18"/>
          <w:szCs w:val="18"/>
        </w:rPr>
        <w:t>。</w:t>
      </w:r>
    </w:p>
    <w:p w:rsidR="00C72DC0" w:rsidRDefault="00FD1BC5">
      <w:pPr>
        <w:adjustRightInd w:val="0"/>
        <w:snapToGrid w:val="0"/>
        <w:spacing w:line="240" w:lineRule="exact"/>
        <w:rPr>
          <w:rFonts w:eastAsia="黑体"/>
          <w:sz w:val="18"/>
          <w:szCs w:val="18"/>
        </w:rPr>
      </w:pPr>
      <w:r>
        <w:rPr>
          <w:rFonts w:eastAsia="黑体"/>
          <w:sz w:val="18"/>
          <w:szCs w:val="18"/>
        </w:rPr>
        <w:t>考试要求：</w:t>
      </w:r>
    </w:p>
    <w:p w:rsidR="00C72DC0" w:rsidRDefault="00FD1BC5">
      <w:pPr>
        <w:adjustRightInd w:val="0"/>
        <w:snapToGrid w:val="0"/>
        <w:spacing w:line="240" w:lineRule="exact"/>
        <w:ind w:firstLineChars="200" w:firstLine="360"/>
        <w:rPr>
          <w:sz w:val="18"/>
          <w:szCs w:val="18"/>
        </w:rPr>
      </w:pPr>
      <w:r>
        <w:rPr>
          <w:sz w:val="18"/>
          <w:szCs w:val="18"/>
        </w:rPr>
        <w:t>作业占</w:t>
      </w:r>
      <w:r>
        <w:rPr>
          <w:sz w:val="18"/>
          <w:szCs w:val="18"/>
        </w:rPr>
        <w:t>40%</w:t>
      </w:r>
      <w:r>
        <w:rPr>
          <w:sz w:val="18"/>
          <w:szCs w:val="18"/>
        </w:rPr>
        <w:t>、课程论文占</w:t>
      </w:r>
      <w:r>
        <w:rPr>
          <w:sz w:val="18"/>
          <w:szCs w:val="18"/>
        </w:rPr>
        <w:t>60%</w:t>
      </w:r>
    </w:p>
    <w:p w:rsidR="00C72DC0" w:rsidRDefault="00FD1BC5">
      <w:pPr>
        <w:adjustRightInd w:val="0"/>
        <w:snapToGrid w:val="0"/>
        <w:spacing w:line="240" w:lineRule="exact"/>
        <w:rPr>
          <w:rFonts w:eastAsia="黑体"/>
          <w:sz w:val="18"/>
          <w:szCs w:val="18"/>
        </w:rPr>
      </w:pPr>
      <w:r>
        <w:rPr>
          <w:rFonts w:eastAsia="黑体"/>
          <w:sz w:val="18"/>
          <w:szCs w:val="18"/>
        </w:rPr>
        <w:t>任课教师简介：</w:t>
      </w:r>
    </w:p>
    <w:p w:rsidR="00C72DC0" w:rsidRDefault="00FD1BC5">
      <w:pPr>
        <w:widowControl/>
        <w:autoSpaceDE w:val="0"/>
        <w:autoSpaceDN w:val="0"/>
        <w:spacing w:line="240" w:lineRule="exact"/>
        <w:ind w:firstLineChars="200" w:firstLine="360"/>
        <w:textAlignment w:val="bottom"/>
        <w:rPr>
          <w:sz w:val="18"/>
          <w:szCs w:val="18"/>
        </w:rPr>
      </w:pPr>
      <w:r>
        <w:rPr>
          <w:sz w:val="18"/>
          <w:szCs w:val="18"/>
        </w:rPr>
        <w:t>王刚，计算机与控制工程学院公共计算机基础教学部讲师。讲授《面向对象程序设计》、《大学计算机基础》、《软件基础》、《数据结构》等课程。参与编写教材多部。</w:t>
      </w:r>
    </w:p>
    <w:p w:rsidR="00C72DC0" w:rsidRDefault="00FD1BC5">
      <w:pPr>
        <w:widowControl/>
        <w:autoSpaceDE w:val="0"/>
        <w:autoSpaceDN w:val="0"/>
        <w:spacing w:line="240" w:lineRule="exact"/>
        <w:textAlignment w:val="bottom"/>
        <w:rPr>
          <w:sz w:val="18"/>
          <w:szCs w:val="18"/>
        </w:rPr>
      </w:pPr>
      <w:r>
        <w:rPr>
          <w:sz w:val="18"/>
          <w:szCs w:val="18"/>
        </w:rPr>
        <w:t>刘哲理，讲师。主持国家自然科学基金、天津市自然科学基金、教育部青年基金</w:t>
      </w:r>
      <w:r>
        <w:rPr>
          <w:sz w:val="18"/>
          <w:szCs w:val="18"/>
        </w:rPr>
        <w:t>4</w:t>
      </w:r>
      <w:r>
        <w:rPr>
          <w:sz w:val="18"/>
          <w:szCs w:val="18"/>
        </w:rPr>
        <w:t>项，作为主要编写人，完成了《全国计算机等级考试三级教程</w:t>
      </w:r>
      <w:r>
        <w:rPr>
          <w:sz w:val="18"/>
          <w:szCs w:val="18"/>
        </w:rPr>
        <w:t>—</w:t>
      </w:r>
      <w:r>
        <w:rPr>
          <w:sz w:val="18"/>
          <w:szCs w:val="18"/>
        </w:rPr>
        <w:t>信息安全技术》教材的编著。</w:t>
      </w:r>
    </w:p>
    <w:p w:rsidR="00C72DC0" w:rsidRDefault="00FD1BC5">
      <w:pPr>
        <w:spacing w:line="240" w:lineRule="exact"/>
        <w:ind w:firstLineChars="200" w:firstLine="360"/>
        <w:rPr>
          <w:sz w:val="18"/>
          <w:szCs w:val="18"/>
        </w:rPr>
      </w:pPr>
      <w:r>
        <w:rPr>
          <w:sz w:val="18"/>
          <w:szCs w:val="18"/>
        </w:rPr>
        <w:t>李敏，讲师。讲授《大学计算机基础》、《面向对象程序设计》、《数据结构与算法》、《</w:t>
      </w:r>
      <w:r>
        <w:rPr>
          <w:sz w:val="18"/>
          <w:szCs w:val="18"/>
        </w:rPr>
        <w:t>VB.NET</w:t>
      </w:r>
      <w:r>
        <w:rPr>
          <w:sz w:val="18"/>
          <w:szCs w:val="18"/>
        </w:rPr>
        <w:t>程序设计语言》等多门课程。参与编写教材多部。</w:t>
      </w:r>
      <w:r>
        <w:rPr>
          <w:b/>
          <w:sz w:val="18"/>
          <w:szCs w:val="18"/>
        </w:rPr>
        <w:t> </w:t>
      </w:r>
    </w:p>
    <w:p w:rsidR="00C72DC0" w:rsidRDefault="00C72DC0">
      <w:pPr>
        <w:spacing w:line="240" w:lineRule="exact"/>
      </w:pPr>
    </w:p>
    <w:p w:rsidR="00C72DC0" w:rsidRDefault="00C72DC0">
      <w:pPr>
        <w:spacing w:line="240" w:lineRule="exact"/>
      </w:pPr>
    </w:p>
    <w:p w:rsidR="00C72DC0" w:rsidRDefault="00C72DC0">
      <w:pPr>
        <w:spacing w:line="240" w:lineRule="exact"/>
      </w:pPr>
    </w:p>
    <w:p w:rsidR="00C72DC0" w:rsidRDefault="00FD1BC5">
      <w:pPr>
        <w:spacing w:line="240" w:lineRule="exact"/>
        <w:rPr>
          <w:rFonts w:eastAsia="黑体"/>
          <w:sz w:val="18"/>
          <w:szCs w:val="18"/>
        </w:rPr>
      </w:pPr>
      <w:bookmarkStart w:id="1" w:name="纳米技术与环境保护"/>
      <w:r>
        <w:rPr>
          <w:rFonts w:eastAsia="黑体"/>
          <w:sz w:val="18"/>
          <w:szCs w:val="18"/>
        </w:rPr>
        <w:t>开课单位：环境科学与工程学院</w:t>
      </w:r>
      <w:r w:rsidR="00BD2F8D">
        <w:rPr>
          <w:rFonts w:eastAsia="黑体" w:hint="eastAsia"/>
          <w:sz w:val="18"/>
          <w:szCs w:val="18"/>
        </w:rPr>
        <w:t xml:space="preserve">                          </w:t>
      </w:r>
      <w:r>
        <w:rPr>
          <w:rFonts w:eastAsia="黑体"/>
          <w:sz w:val="18"/>
          <w:szCs w:val="18"/>
        </w:rPr>
        <w:t>中文名称：纳米技术与环境保护</w:t>
      </w:r>
    </w:p>
    <w:bookmarkEnd w:id="1"/>
    <w:p w:rsidR="00C72DC0" w:rsidRDefault="00FD1BC5">
      <w:pPr>
        <w:adjustRightInd w:val="0"/>
        <w:snapToGrid w:val="0"/>
        <w:spacing w:line="240" w:lineRule="exact"/>
        <w:rPr>
          <w:rFonts w:eastAsia="黑体"/>
          <w:sz w:val="18"/>
          <w:szCs w:val="18"/>
        </w:rPr>
      </w:pPr>
      <w:r>
        <w:rPr>
          <w:rFonts w:eastAsia="黑体"/>
          <w:sz w:val="18"/>
          <w:szCs w:val="18"/>
        </w:rPr>
        <w:t>授课对象：全校本科生</w:t>
      </w:r>
      <w:r w:rsidR="00BD2F8D">
        <w:rPr>
          <w:rFonts w:eastAsia="黑体" w:hint="eastAsia"/>
          <w:sz w:val="18"/>
          <w:szCs w:val="18"/>
        </w:rPr>
        <w:t xml:space="preserve">                                  </w:t>
      </w:r>
      <w:r>
        <w:rPr>
          <w:rFonts w:eastAsia="黑体"/>
          <w:sz w:val="18"/>
          <w:szCs w:val="18"/>
        </w:rPr>
        <w:t>所属类别：自然科学与技术</w:t>
      </w:r>
    </w:p>
    <w:p w:rsidR="00C72DC0" w:rsidRDefault="00FD1BC5">
      <w:pPr>
        <w:adjustRightInd w:val="0"/>
        <w:snapToGrid w:val="0"/>
        <w:spacing w:line="240" w:lineRule="exact"/>
        <w:rPr>
          <w:rFonts w:eastAsia="黑体"/>
          <w:sz w:val="18"/>
          <w:szCs w:val="18"/>
        </w:rPr>
      </w:pPr>
      <w:r>
        <w:rPr>
          <w:rFonts w:eastAsia="黑体"/>
          <w:sz w:val="18"/>
          <w:szCs w:val="18"/>
        </w:rPr>
        <w:t>教师姓名：段林</w:t>
      </w:r>
      <w:r w:rsidR="00BD2F8D">
        <w:rPr>
          <w:rFonts w:eastAsia="黑体" w:hint="eastAsia"/>
          <w:sz w:val="18"/>
          <w:szCs w:val="18"/>
        </w:rPr>
        <w:t xml:space="preserve">                                        </w:t>
      </w:r>
      <w:r>
        <w:rPr>
          <w:rFonts w:eastAsia="黑体"/>
          <w:sz w:val="18"/>
          <w:szCs w:val="18"/>
        </w:rPr>
        <w:t>职称：讲师</w:t>
      </w:r>
    </w:p>
    <w:p w:rsidR="00C72DC0" w:rsidRDefault="00FD1BC5">
      <w:pPr>
        <w:adjustRightInd w:val="0"/>
        <w:snapToGrid w:val="0"/>
        <w:spacing w:line="240" w:lineRule="exact"/>
        <w:rPr>
          <w:rFonts w:eastAsia="黑体"/>
          <w:sz w:val="18"/>
          <w:szCs w:val="18"/>
        </w:rPr>
      </w:pPr>
      <w:r>
        <w:rPr>
          <w:rFonts w:eastAsia="黑体"/>
          <w:sz w:val="18"/>
          <w:szCs w:val="18"/>
        </w:rPr>
        <w:t>课程简介：</w:t>
      </w:r>
    </w:p>
    <w:p w:rsidR="00C72DC0" w:rsidRDefault="00FD1BC5">
      <w:pPr>
        <w:adjustRightInd w:val="0"/>
        <w:snapToGrid w:val="0"/>
        <w:spacing w:line="240" w:lineRule="exact"/>
        <w:ind w:firstLineChars="200" w:firstLine="360"/>
        <w:rPr>
          <w:sz w:val="18"/>
          <w:szCs w:val="18"/>
        </w:rPr>
      </w:pPr>
      <w:r>
        <w:rPr>
          <w:sz w:val="18"/>
          <w:szCs w:val="18"/>
        </w:rPr>
        <w:t>纳米技术与纳米材料惊人的发展速度以及由此带来的巨大经济和社会效益有目共睹，当前一场节约资源和能源，保护生态环境的新的工业革命正在兴起，而利用纳米技术解决环境问题成为未来环境保护发展的一种重要技术方式，同时纳米技术的负面效应也值得世人关注。本课程将重点介绍被逐步应用到环境保护领域（环境污染治理、环境监测、新能源开发等）的纳米材料和纳米技术，以及纳米技术和纳米材料的环境安全性，同时将客观分析纳米材料和纳米技术的在环境保护领域的优越性和可能存在的问题。</w:t>
      </w:r>
    </w:p>
    <w:p w:rsidR="00C72DC0" w:rsidRDefault="00FD1BC5">
      <w:pPr>
        <w:adjustRightInd w:val="0"/>
        <w:snapToGrid w:val="0"/>
        <w:spacing w:line="240" w:lineRule="exact"/>
        <w:rPr>
          <w:rFonts w:eastAsia="黑体"/>
          <w:sz w:val="18"/>
          <w:szCs w:val="18"/>
        </w:rPr>
      </w:pPr>
      <w:r>
        <w:rPr>
          <w:rFonts w:eastAsia="黑体"/>
          <w:sz w:val="18"/>
          <w:szCs w:val="18"/>
        </w:rPr>
        <w:t>教材和参考书目：</w:t>
      </w:r>
    </w:p>
    <w:p w:rsidR="00C72DC0" w:rsidRDefault="00FD1BC5">
      <w:pPr>
        <w:adjustRightInd w:val="0"/>
        <w:snapToGrid w:val="0"/>
        <w:spacing w:line="240" w:lineRule="exact"/>
        <w:rPr>
          <w:rFonts w:eastAsia="黑体"/>
          <w:sz w:val="18"/>
          <w:szCs w:val="18"/>
        </w:rPr>
      </w:pPr>
      <w:r>
        <w:rPr>
          <w:rFonts w:eastAsia="黑体"/>
          <w:sz w:val="18"/>
          <w:szCs w:val="18"/>
        </w:rPr>
        <w:t>教材：</w:t>
      </w:r>
    </w:p>
    <w:p w:rsidR="00C72DC0" w:rsidRDefault="00FD1BC5">
      <w:pPr>
        <w:adjustRightInd w:val="0"/>
        <w:snapToGrid w:val="0"/>
        <w:spacing w:line="240" w:lineRule="exact"/>
        <w:ind w:firstLineChars="200" w:firstLine="360"/>
        <w:rPr>
          <w:sz w:val="18"/>
          <w:szCs w:val="18"/>
        </w:rPr>
      </w:pPr>
      <w:r>
        <w:rPr>
          <w:sz w:val="18"/>
          <w:szCs w:val="18"/>
        </w:rPr>
        <w:t>吴何珍，纳米技术与环境保护，合肥工业大学出版社。</w:t>
      </w:r>
    </w:p>
    <w:p w:rsidR="00C72DC0" w:rsidRDefault="00FD1BC5">
      <w:pPr>
        <w:adjustRightInd w:val="0"/>
        <w:snapToGrid w:val="0"/>
        <w:spacing w:line="240" w:lineRule="exact"/>
        <w:rPr>
          <w:rFonts w:eastAsia="黑体"/>
          <w:sz w:val="18"/>
          <w:szCs w:val="18"/>
        </w:rPr>
      </w:pPr>
      <w:r>
        <w:rPr>
          <w:rFonts w:eastAsia="黑体"/>
          <w:sz w:val="18"/>
          <w:szCs w:val="18"/>
        </w:rPr>
        <w:t>参考书：</w:t>
      </w:r>
    </w:p>
    <w:p w:rsidR="00C72DC0" w:rsidRDefault="00FD1BC5">
      <w:pPr>
        <w:adjustRightInd w:val="0"/>
        <w:snapToGrid w:val="0"/>
        <w:spacing w:line="240" w:lineRule="exact"/>
        <w:ind w:firstLineChars="200" w:firstLine="360"/>
        <w:rPr>
          <w:sz w:val="18"/>
          <w:szCs w:val="18"/>
        </w:rPr>
      </w:pPr>
      <w:r>
        <w:rPr>
          <w:sz w:val="18"/>
          <w:szCs w:val="18"/>
        </w:rPr>
        <w:t>1</w:t>
      </w:r>
      <w:r>
        <w:rPr>
          <w:sz w:val="18"/>
          <w:szCs w:val="18"/>
        </w:rPr>
        <w:t>、陈光，《新材料概论》，国防工业出版社。</w:t>
      </w:r>
    </w:p>
    <w:p w:rsidR="00C72DC0" w:rsidRDefault="00FD1BC5">
      <w:pPr>
        <w:adjustRightInd w:val="0"/>
        <w:snapToGrid w:val="0"/>
        <w:spacing w:line="240" w:lineRule="exact"/>
        <w:ind w:firstLineChars="200" w:firstLine="360"/>
        <w:rPr>
          <w:sz w:val="18"/>
          <w:szCs w:val="18"/>
        </w:rPr>
      </w:pPr>
      <w:r>
        <w:rPr>
          <w:sz w:val="18"/>
          <w:szCs w:val="18"/>
        </w:rPr>
        <w:t>2</w:t>
      </w:r>
      <w:r>
        <w:rPr>
          <w:sz w:val="18"/>
          <w:szCs w:val="18"/>
        </w:rPr>
        <w:t>、王春霞，《环境化学学科前沿与发展》，科学出版社。</w:t>
      </w:r>
    </w:p>
    <w:p w:rsidR="00C72DC0" w:rsidRDefault="00FD1BC5">
      <w:pPr>
        <w:adjustRightInd w:val="0"/>
        <w:snapToGrid w:val="0"/>
        <w:spacing w:line="240" w:lineRule="exact"/>
        <w:ind w:firstLineChars="200" w:firstLine="360"/>
        <w:rPr>
          <w:sz w:val="18"/>
          <w:szCs w:val="18"/>
        </w:rPr>
      </w:pPr>
      <w:r>
        <w:rPr>
          <w:sz w:val="18"/>
          <w:szCs w:val="18"/>
        </w:rPr>
        <w:t>3</w:t>
      </w:r>
      <w:r>
        <w:rPr>
          <w:sz w:val="18"/>
          <w:szCs w:val="18"/>
        </w:rPr>
        <w:t>、陈光才，《碳纳米管对污染物的吸附》，化学工业出版社。</w:t>
      </w:r>
    </w:p>
    <w:p w:rsidR="00C72DC0" w:rsidRDefault="00FD1BC5">
      <w:pPr>
        <w:adjustRightInd w:val="0"/>
        <w:snapToGrid w:val="0"/>
        <w:spacing w:line="240" w:lineRule="exact"/>
        <w:ind w:firstLineChars="200" w:firstLine="360"/>
        <w:rPr>
          <w:sz w:val="18"/>
          <w:szCs w:val="18"/>
        </w:rPr>
      </w:pPr>
      <w:r>
        <w:rPr>
          <w:sz w:val="18"/>
          <w:szCs w:val="18"/>
        </w:rPr>
        <w:t>4</w:t>
      </w:r>
      <w:r>
        <w:rPr>
          <w:sz w:val="18"/>
          <w:szCs w:val="18"/>
        </w:rPr>
        <w:t>、拉姆，《纳米科学进展系列：环境净化纳米技术》，科学出版社。</w:t>
      </w:r>
    </w:p>
    <w:p w:rsidR="00C72DC0" w:rsidRDefault="00FD1BC5">
      <w:pPr>
        <w:adjustRightInd w:val="0"/>
        <w:snapToGrid w:val="0"/>
        <w:spacing w:line="240" w:lineRule="exact"/>
        <w:ind w:firstLineChars="200" w:firstLine="360"/>
        <w:rPr>
          <w:sz w:val="18"/>
          <w:szCs w:val="18"/>
        </w:rPr>
      </w:pPr>
      <w:r>
        <w:rPr>
          <w:sz w:val="18"/>
          <w:szCs w:val="18"/>
        </w:rPr>
        <w:t>5</w:t>
      </w:r>
      <w:r>
        <w:rPr>
          <w:sz w:val="18"/>
          <w:szCs w:val="18"/>
        </w:rPr>
        <w:t>、</w:t>
      </w:r>
      <w:r>
        <w:rPr>
          <w:sz w:val="18"/>
          <w:szCs w:val="18"/>
        </w:rPr>
        <w:t>Fan I</w:t>
      </w:r>
      <w:r>
        <w:rPr>
          <w:sz w:val="18"/>
          <w:szCs w:val="18"/>
        </w:rPr>
        <w:tab/>
        <w:t>Environnanotechnology</w:t>
      </w:r>
      <w:r>
        <w:rPr>
          <w:sz w:val="18"/>
          <w:szCs w:val="18"/>
        </w:rPr>
        <w:tab/>
        <w:t>Elsevier</w:t>
      </w:r>
      <w:r>
        <w:rPr>
          <w:sz w:val="18"/>
          <w:szCs w:val="18"/>
        </w:rPr>
        <w:t>。</w:t>
      </w:r>
    </w:p>
    <w:p w:rsidR="00C72DC0" w:rsidRDefault="00FD1BC5">
      <w:pPr>
        <w:adjustRightInd w:val="0"/>
        <w:snapToGrid w:val="0"/>
        <w:spacing w:line="240" w:lineRule="exact"/>
        <w:rPr>
          <w:rFonts w:eastAsia="黑体"/>
          <w:sz w:val="18"/>
          <w:szCs w:val="18"/>
        </w:rPr>
      </w:pPr>
      <w:r>
        <w:rPr>
          <w:rFonts w:eastAsia="黑体"/>
          <w:sz w:val="18"/>
          <w:szCs w:val="18"/>
        </w:rPr>
        <w:t>考试要求：</w:t>
      </w:r>
    </w:p>
    <w:p w:rsidR="00C72DC0" w:rsidRDefault="00FD1BC5">
      <w:pPr>
        <w:adjustRightInd w:val="0"/>
        <w:snapToGrid w:val="0"/>
        <w:spacing w:line="240" w:lineRule="exact"/>
        <w:ind w:firstLineChars="200" w:firstLine="360"/>
        <w:rPr>
          <w:sz w:val="18"/>
          <w:szCs w:val="18"/>
        </w:rPr>
      </w:pPr>
      <w:r>
        <w:rPr>
          <w:sz w:val="18"/>
          <w:szCs w:val="18"/>
        </w:rPr>
        <w:t>考勤占</w:t>
      </w:r>
      <w:r>
        <w:rPr>
          <w:sz w:val="18"/>
          <w:szCs w:val="18"/>
        </w:rPr>
        <w:t>30%</w:t>
      </w:r>
      <w:r>
        <w:rPr>
          <w:sz w:val="18"/>
          <w:szCs w:val="18"/>
        </w:rPr>
        <w:t>，读书报告占</w:t>
      </w:r>
      <w:r>
        <w:rPr>
          <w:sz w:val="18"/>
          <w:szCs w:val="18"/>
        </w:rPr>
        <w:t>70%</w:t>
      </w:r>
    </w:p>
    <w:p w:rsidR="00C72DC0" w:rsidRDefault="00FD1BC5">
      <w:pPr>
        <w:adjustRightInd w:val="0"/>
        <w:snapToGrid w:val="0"/>
        <w:spacing w:line="240" w:lineRule="exact"/>
        <w:rPr>
          <w:rFonts w:eastAsia="黑体"/>
          <w:sz w:val="18"/>
          <w:szCs w:val="18"/>
        </w:rPr>
      </w:pPr>
      <w:r>
        <w:rPr>
          <w:rFonts w:eastAsia="黑体"/>
          <w:sz w:val="18"/>
          <w:szCs w:val="18"/>
        </w:rPr>
        <w:t>任课教师简介：</w:t>
      </w:r>
    </w:p>
    <w:p w:rsidR="00C72DC0" w:rsidRDefault="00FD1BC5">
      <w:pPr>
        <w:widowControl/>
        <w:autoSpaceDE w:val="0"/>
        <w:autoSpaceDN w:val="0"/>
        <w:spacing w:line="240" w:lineRule="exact"/>
        <w:ind w:firstLineChars="200" w:firstLine="360"/>
        <w:textAlignment w:val="bottom"/>
        <w:rPr>
          <w:sz w:val="18"/>
          <w:szCs w:val="18"/>
        </w:rPr>
      </w:pPr>
      <w:r>
        <w:rPr>
          <w:sz w:val="18"/>
          <w:szCs w:val="18"/>
        </w:rPr>
        <w:t>段林，南开大学环境科学与工程学院环境科学专业讲师，负责本学院本科生《材料科学与工程概论》的课堂讲授。近年来，主要研究方向为纳米材料的环境效应和环境行为，纳米技术在环境污染治理领域的应用等，主持并参与了多项与纳米材料环境应用相关的国家自然科学基金及天津市科委基金项目，发表相关学术论文数篇。</w:t>
      </w:r>
    </w:p>
    <w:p w:rsidR="00C72DC0" w:rsidRDefault="00C72DC0">
      <w:pPr>
        <w:spacing w:line="240" w:lineRule="exact"/>
      </w:pPr>
    </w:p>
    <w:p w:rsidR="00C72DC0" w:rsidRDefault="00C72DC0">
      <w:pPr>
        <w:spacing w:line="240" w:lineRule="exact"/>
      </w:pPr>
    </w:p>
    <w:p w:rsidR="00C72DC0" w:rsidRDefault="00FD1BC5">
      <w:pPr>
        <w:adjustRightInd w:val="0"/>
        <w:snapToGrid w:val="0"/>
        <w:spacing w:line="240" w:lineRule="exact"/>
        <w:rPr>
          <w:rFonts w:eastAsia="黑体"/>
          <w:b/>
          <w:sz w:val="18"/>
          <w:szCs w:val="18"/>
        </w:rPr>
      </w:pPr>
      <w:bookmarkStart w:id="2" w:name="健康生活中的化学常识"/>
      <w:r>
        <w:rPr>
          <w:rFonts w:eastAsia="黑体"/>
          <w:b/>
          <w:sz w:val="18"/>
          <w:szCs w:val="18"/>
        </w:rPr>
        <w:lastRenderedPageBreak/>
        <w:t>开</w:t>
      </w:r>
      <w:r>
        <w:rPr>
          <w:rFonts w:eastAsia="黑体"/>
          <w:sz w:val="18"/>
          <w:szCs w:val="18"/>
        </w:rPr>
        <w:t>课单位：环境科学与工程学院</w:t>
      </w:r>
      <w:r w:rsidR="00BD2F8D">
        <w:rPr>
          <w:rFonts w:eastAsia="黑体" w:hint="eastAsia"/>
          <w:sz w:val="18"/>
          <w:szCs w:val="18"/>
        </w:rPr>
        <w:t xml:space="preserve">                        </w:t>
      </w:r>
      <w:r>
        <w:rPr>
          <w:rFonts w:eastAsia="黑体"/>
          <w:sz w:val="18"/>
          <w:szCs w:val="18"/>
        </w:rPr>
        <w:t>中文名称：健康生活中的化学常识</w:t>
      </w:r>
    </w:p>
    <w:bookmarkEnd w:id="2"/>
    <w:p w:rsidR="00C72DC0" w:rsidRDefault="00FD1BC5">
      <w:pPr>
        <w:adjustRightInd w:val="0"/>
        <w:snapToGrid w:val="0"/>
        <w:spacing w:line="240" w:lineRule="exact"/>
        <w:rPr>
          <w:rFonts w:eastAsia="黑体"/>
          <w:sz w:val="18"/>
          <w:szCs w:val="18"/>
        </w:rPr>
      </w:pPr>
      <w:r>
        <w:rPr>
          <w:rFonts w:eastAsia="黑体"/>
          <w:sz w:val="18"/>
          <w:szCs w:val="18"/>
        </w:rPr>
        <w:t>授课对象：全校本科生</w:t>
      </w:r>
      <w:r w:rsidR="00BD2F8D">
        <w:rPr>
          <w:rFonts w:eastAsia="黑体" w:hint="eastAsia"/>
          <w:sz w:val="18"/>
          <w:szCs w:val="18"/>
        </w:rPr>
        <w:t xml:space="preserve">                                </w:t>
      </w:r>
      <w:r>
        <w:rPr>
          <w:rFonts w:eastAsia="黑体"/>
          <w:sz w:val="18"/>
          <w:szCs w:val="18"/>
        </w:rPr>
        <w:t>所属类别：自然科学与技术</w:t>
      </w:r>
    </w:p>
    <w:p w:rsidR="00C72DC0" w:rsidRDefault="00FD1BC5">
      <w:pPr>
        <w:adjustRightInd w:val="0"/>
        <w:snapToGrid w:val="0"/>
        <w:spacing w:line="240" w:lineRule="exact"/>
        <w:rPr>
          <w:rFonts w:eastAsia="黑体"/>
          <w:sz w:val="18"/>
          <w:szCs w:val="18"/>
        </w:rPr>
      </w:pPr>
      <w:r>
        <w:rPr>
          <w:rFonts w:eastAsia="黑体"/>
          <w:sz w:val="18"/>
          <w:szCs w:val="18"/>
        </w:rPr>
        <w:t>教师姓名：钟文钰</w:t>
      </w:r>
      <w:r w:rsidR="00BD2F8D">
        <w:rPr>
          <w:rFonts w:eastAsia="黑体" w:hint="eastAsia"/>
          <w:sz w:val="18"/>
          <w:szCs w:val="18"/>
        </w:rPr>
        <w:t xml:space="preserve">                                    </w:t>
      </w:r>
      <w:r>
        <w:rPr>
          <w:rFonts w:eastAsia="黑体"/>
          <w:sz w:val="18"/>
          <w:szCs w:val="18"/>
        </w:rPr>
        <w:t>职称：助理研究员</w:t>
      </w:r>
    </w:p>
    <w:p w:rsidR="00C72DC0" w:rsidRDefault="00FD1BC5">
      <w:pPr>
        <w:adjustRightInd w:val="0"/>
        <w:snapToGrid w:val="0"/>
        <w:spacing w:line="240" w:lineRule="exact"/>
        <w:rPr>
          <w:rFonts w:eastAsia="黑体"/>
          <w:sz w:val="18"/>
          <w:szCs w:val="18"/>
        </w:rPr>
      </w:pPr>
      <w:r>
        <w:rPr>
          <w:rFonts w:eastAsia="黑体"/>
          <w:sz w:val="18"/>
          <w:szCs w:val="18"/>
        </w:rPr>
        <w:t>课程简介：</w:t>
      </w:r>
    </w:p>
    <w:p w:rsidR="00C72DC0" w:rsidRDefault="00FD1BC5">
      <w:pPr>
        <w:adjustRightInd w:val="0"/>
        <w:snapToGrid w:val="0"/>
        <w:spacing w:line="240" w:lineRule="exact"/>
        <w:ind w:firstLineChars="200" w:firstLine="360"/>
        <w:rPr>
          <w:sz w:val="18"/>
          <w:szCs w:val="18"/>
        </w:rPr>
      </w:pPr>
      <w:r>
        <w:rPr>
          <w:sz w:val="18"/>
          <w:szCs w:val="18"/>
        </w:rPr>
        <w:t>《健康生活中的化学常识》是一门集知识性、实用性、科学性、趣味性于一身的现代化学应用课程。它用人们身边看得见、摸得着的事物介绍化学原理及相关学科的知识，通过简单而具体的日常生活中的化学知识、培养学生对化学的强烈兴趣和求知欲。</w:t>
      </w:r>
    </w:p>
    <w:p w:rsidR="00C72DC0" w:rsidRDefault="00FD1BC5">
      <w:pPr>
        <w:adjustRightInd w:val="0"/>
        <w:snapToGrid w:val="0"/>
        <w:spacing w:line="240" w:lineRule="exact"/>
        <w:ind w:firstLineChars="200" w:firstLine="360"/>
        <w:rPr>
          <w:sz w:val="18"/>
          <w:szCs w:val="18"/>
        </w:rPr>
      </w:pPr>
      <w:r>
        <w:rPr>
          <w:sz w:val="18"/>
          <w:szCs w:val="18"/>
        </w:rPr>
        <w:t>本课程内容强调</w:t>
      </w:r>
      <w:r>
        <w:rPr>
          <w:sz w:val="18"/>
          <w:szCs w:val="18"/>
        </w:rPr>
        <w:t>“</w:t>
      </w:r>
      <w:r>
        <w:rPr>
          <w:sz w:val="18"/>
          <w:szCs w:val="18"/>
        </w:rPr>
        <w:t>健康生活</w:t>
      </w:r>
      <w:r>
        <w:rPr>
          <w:sz w:val="18"/>
          <w:szCs w:val="18"/>
        </w:rPr>
        <w:t>”</w:t>
      </w:r>
      <w:r>
        <w:rPr>
          <w:sz w:val="18"/>
          <w:szCs w:val="18"/>
        </w:rPr>
        <w:t>和</w:t>
      </w:r>
      <w:r>
        <w:rPr>
          <w:sz w:val="18"/>
          <w:szCs w:val="18"/>
        </w:rPr>
        <w:t>“</w:t>
      </w:r>
      <w:r>
        <w:rPr>
          <w:sz w:val="18"/>
          <w:szCs w:val="18"/>
        </w:rPr>
        <w:t>现代化学</w:t>
      </w:r>
      <w:r>
        <w:rPr>
          <w:sz w:val="18"/>
          <w:szCs w:val="18"/>
        </w:rPr>
        <w:t>”</w:t>
      </w:r>
      <w:r>
        <w:rPr>
          <w:sz w:val="18"/>
          <w:szCs w:val="18"/>
        </w:rPr>
        <w:t>的结合，介绍与衣、食、住、行、环境等与日常生活密切相关的内容。用现代科学理论去解释生活中的各种化学现象。讲授的知识在实际生活和生产中有广泛的应用，能够指导学生健康生活和科学处理身边的事情。</w:t>
      </w:r>
    </w:p>
    <w:p w:rsidR="00C72DC0" w:rsidRDefault="00FD1BC5">
      <w:pPr>
        <w:adjustRightInd w:val="0"/>
        <w:snapToGrid w:val="0"/>
        <w:spacing w:line="240" w:lineRule="exact"/>
        <w:rPr>
          <w:sz w:val="18"/>
          <w:szCs w:val="18"/>
        </w:rPr>
      </w:pPr>
      <w:r>
        <w:rPr>
          <w:sz w:val="18"/>
          <w:szCs w:val="18"/>
        </w:rPr>
        <w:t>本课程的内容主要包括：食品与化学</w:t>
      </w:r>
      <w:r>
        <w:rPr>
          <w:sz w:val="18"/>
          <w:szCs w:val="18"/>
        </w:rPr>
        <w:t>(</w:t>
      </w:r>
      <w:r>
        <w:rPr>
          <w:sz w:val="18"/>
          <w:szCs w:val="18"/>
        </w:rPr>
        <w:t>食品，食品添加剂，饮料，烹饪与化学</w:t>
      </w:r>
      <w:r>
        <w:rPr>
          <w:sz w:val="18"/>
          <w:szCs w:val="18"/>
        </w:rPr>
        <w:t>)</w:t>
      </w:r>
      <w:r>
        <w:rPr>
          <w:sz w:val="18"/>
          <w:szCs w:val="18"/>
        </w:rPr>
        <w:t>；日用品与化学</w:t>
      </w:r>
      <w:r>
        <w:rPr>
          <w:sz w:val="18"/>
          <w:szCs w:val="18"/>
        </w:rPr>
        <w:t>(</w:t>
      </w:r>
      <w:r>
        <w:rPr>
          <w:sz w:val="18"/>
          <w:szCs w:val="18"/>
        </w:rPr>
        <w:t>洗涤剂、材料、药物与化学</w:t>
      </w:r>
      <w:r>
        <w:rPr>
          <w:sz w:val="18"/>
          <w:szCs w:val="18"/>
        </w:rPr>
        <w:t>)</w:t>
      </w:r>
      <w:r>
        <w:rPr>
          <w:sz w:val="18"/>
          <w:szCs w:val="18"/>
        </w:rPr>
        <w:t>；化妆品、服饰与化学</w:t>
      </w:r>
      <w:r>
        <w:rPr>
          <w:sz w:val="18"/>
          <w:szCs w:val="18"/>
        </w:rPr>
        <w:t>(</w:t>
      </w:r>
      <w:r>
        <w:rPr>
          <w:sz w:val="18"/>
          <w:szCs w:val="18"/>
        </w:rPr>
        <w:t>美容，美发，服装与化学</w:t>
      </w:r>
      <w:r>
        <w:rPr>
          <w:sz w:val="18"/>
          <w:szCs w:val="18"/>
        </w:rPr>
        <w:t>)</w:t>
      </w:r>
      <w:r>
        <w:rPr>
          <w:sz w:val="18"/>
          <w:szCs w:val="18"/>
        </w:rPr>
        <w:t>、环境与化学</w:t>
      </w:r>
      <w:r>
        <w:rPr>
          <w:sz w:val="18"/>
          <w:szCs w:val="18"/>
        </w:rPr>
        <w:t>(</w:t>
      </w:r>
      <w:r>
        <w:rPr>
          <w:sz w:val="18"/>
          <w:szCs w:val="18"/>
        </w:rPr>
        <w:t>室内环境、室外环境</w:t>
      </w:r>
      <w:r>
        <w:rPr>
          <w:sz w:val="18"/>
          <w:szCs w:val="18"/>
        </w:rPr>
        <w:t>)</w:t>
      </w:r>
      <w:r>
        <w:rPr>
          <w:sz w:val="18"/>
          <w:szCs w:val="18"/>
        </w:rPr>
        <w:t>等方面的内容。</w:t>
      </w:r>
    </w:p>
    <w:p w:rsidR="00C72DC0" w:rsidRDefault="00FD1BC5">
      <w:pPr>
        <w:adjustRightInd w:val="0"/>
        <w:snapToGrid w:val="0"/>
        <w:spacing w:line="240" w:lineRule="exact"/>
        <w:rPr>
          <w:rFonts w:eastAsia="黑体"/>
          <w:sz w:val="18"/>
          <w:szCs w:val="18"/>
        </w:rPr>
      </w:pPr>
      <w:r>
        <w:rPr>
          <w:rFonts w:eastAsia="黑体"/>
          <w:sz w:val="18"/>
          <w:szCs w:val="18"/>
        </w:rPr>
        <w:t>教材和参考书目：</w:t>
      </w:r>
    </w:p>
    <w:p w:rsidR="00C72DC0" w:rsidRDefault="00FD1BC5">
      <w:pPr>
        <w:adjustRightInd w:val="0"/>
        <w:snapToGrid w:val="0"/>
        <w:spacing w:line="240" w:lineRule="exact"/>
        <w:rPr>
          <w:rFonts w:eastAsia="黑体"/>
          <w:sz w:val="18"/>
          <w:szCs w:val="18"/>
        </w:rPr>
      </w:pPr>
      <w:r>
        <w:rPr>
          <w:rFonts w:eastAsia="黑体"/>
          <w:sz w:val="18"/>
          <w:szCs w:val="18"/>
        </w:rPr>
        <w:t>教材：</w:t>
      </w:r>
    </w:p>
    <w:p w:rsidR="00C72DC0" w:rsidRDefault="00FD1BC5">
      <w:pPr>
        <w:adjustRightInd w:val="0"/>
        <w:snapToGrid w:val="0"/>
        <w:spacing w:line="240" w:lineRule="exact"/>
        <w:ind w:firstLineChars="200" w:firstLine="360"/>
        <w:rPr>
          <w:sz w:val="18"/>
          <w:szCs w:val="18"/>
        </w:rPr>
      </w:pPr>
      <w:r>
        <w:rPr>
          <w:sz w:val="18"/>
          <w:szCs w:val="18"/>
        </w:rPr>
        <w:t>杨金田、谢德明，《生活的化学》，化学工业出版社，</w:t>
      </w:r>
      <w:r>
        <w:rPr>
          <w:sz w:val="18"/>
          <w:szCs w:val="18"/>
        </w:rPr>
        <w:t>2009</w:t>
      </w:r>
      <w:r>
        <w:rPr>
          <w:sz w:val="18"/>
          <w:szCs w:val="18"/>
        </w:rPr>
        <w:t>。</w:t>
      </w:r>
    </w:p>
    <w:p w:rsidR="00C72DC0" w:rsidRDefault="00FD1BC5">
      <w:pPr>
        <w:adjustRightInd w:val="0"/>
        <w:snapToGrid w:val="0"/>
        <w:spacing w:line="240" w:lineRule="exact"/>
        <w:rPr>
          <w:rFonts w:eastAsia="黑体"/>
          <w:sz w:val="18"/>
          <w:szCs w:val="18"/>
        </w:rPr>
      </w:pPr>
      <w:r>
        <w:rPr>
          <w:rFonts w:eastAsia="黑体"/>
          <w:sz w:val="18"/>
          <w:szCs w:val="18"/>
        </w:rPr>
        <w:t>参考书：</w:t>
      </w:r>
    </w:p>
    <w:p w:rsidR="00C72DC0" w:rsidRDefault="00FD1BC5">
      <w:pPr>
        <w:adjustRightInd w:val="0"/>
        <w:snapToGrid w:val="0"/>
        <w:spacing w:line="240" w:lineRule="exact"/>
        <w:ind w:firstLineChars="200" w:firstLine="360"/>
        <w:rPr>
          <w:sz w:val="18"/>
          <w:szCs w:val="18"/>
        </w:rPr>
      </w:pPr>
      <w:r>
        <w:rPr>
          <w:sz w:val="18"/>
          <w:szCs w:val="18"/>
        </w:rPr>
        <w:t>1</w:t>
      </w:r>
      <w:r>
        <w:rPr>
          <w:sz w:val="18"/>
          <w:szCs w:val="18"/>
        </w:rPr>
        <w:t>、何晓春，《化学与生活》，化学工业出版社，</w:t>
      </w:r>
      <w:r>
        <w:rPr>
          <w:sz w:val="18"/>
          <w:szCs w:val="18"/>
        </w:rPr>
        <w:t>2008</w:t>
      </w:r>
      <w:r>
        <w:rPr>
          <w:sz w:val="18"/>
          <w:szCs w:val="18"/>
        </w:rPr>
        <w:t>。</w:t>
      </w:r>
    </w:p>
    <w:p w:rsidR="00C72DC0" w:rsidRDefault="00FD1BC5">
      <w:pPr>
        <w:adjustRightInd w:val="0"/>
        <w:snapToGrid w:val="0"/>
        <w:spacing w:line="240" w:lineRule="exact"/>
        <w:ind w:firstLineChars="200" w:firstLine="360"/>
        <w:rPr>
          <w:sz w:val="18"/>
          <w:szCs w:val="18"/>
        </w:rPr>
      </w:pPr>
      <w:r>
        <w:rPr>
          <w:sz w:val="18"/>
          <w:szCs w:val="18"/>
        </w:rPr>
        <w:t>2</w:t>
      </w:r>
      <w:r>
        <w:rPr>
          <w:sz w:val="18"/>
          <w:szCs w:val="18"/>
        </w:rPr>
        <w:t>、潘鸿章，《化学与日用品》，北京师范大学出版社，</w:t>
      </w:r>
      <w:r>
        <w:rPr>
          <w:sz w:val="18"/>
          <w:szCs w:val="18"/>
        </w:rPr>
        <w:t>2011</w:t>
      </w:r>
      <w:r>
        <w:rPr>
          <w:sz w:val="18"/>
          <w:szCs w:val="18"/>
        </w:rPr>
        <w:t>。</w:t>
      </w:r>
    </w:p>
    <w:p w:rsidR="00C72DC0" w:rsidRDefault="00FD1BC5">
      <w:pPr>
        <w:adjustRightInd w:val="0"/>
        <w:snapToGrid w:val="0"/>
        <w:spacing w:line="240" w:lineRule="exact"/>
        <w:ind w:firstLineChars="200" w:firstLine="360"/>
        <w:rPr>
          <w:sz w:val="18"/>
          <w:szCs w:val="18"/>
        </w:rPr>
      </w:pPr>
      <w:r>
        <w:rPr>
          <w:sz w:val="18"/>
          <w:szCs w:val="18"/>
        </w:rPr>
        <w:t>3</w:t>
      </w:r>
      <w:r>
        <w:rPr>
          <w:sz w:val="18"/>
          <w:szCs w:val="18"/>
        </w:rPr>
        <w:t>、潘鸿章，《化学与环境》，北京师范大学出版社，</w:t>
      </w:r>
      <w:r>
        <w:rPr>
          <w:sz w:val="18"/>
          <w:szCs w:val="18"/>
        </w:rPr>
        <w:t>2013</w:t>
      </w:r>
      <w:r>
        <w:rPr>
          <w:sz w:val="18"/>
          <w:szCs w:val="18"/>
        </w:rPr>
        <w:t>。</w:t>
      </w:r>
    </w:p>
    <w:p w:rsidR="00C72DC0" w:rsidRDefault="00FD1BC5">
      <w:pPr>
        <w:adjustRightInd w:val="0"/>
        <w:snapToGrid w:val="0"/>
        <w:spacing w:line="240" w:lineRule="exact"/>
        <w:ind w:firstLineChars="200" w:firstLine="360"/>
        <w:rPr>
          <w:sz w:val="18"/>
          <w:szCs w:val="18"/>
        </w:rPr>
      </w:pPr>
      <w:r>
        <w:rPr>
          <w:sz w:val="18"/>
          <w:szCs w:val="18"/>
        </w:rPr>
        <w:t>4</w:t>
      </w:r>
      <w:r>
        <w:rPr>
          <w:sz w:val="18"/>
          <w:szCs w:val="18"/>
        </w:rPr>
        <w:t>、潘鸿章，《化学与服饰》，北京师范大学出版社，</w:t>
      </w:r>
      <w:r>
        <w:rPr>
          <w:sz w:val="18"/>
          <w:szCs w:val="18"/>
        </w:rPr>
        <w:t>2011</w:t>
      </w:r>
      <w:r>
        <w:rPr>
          <w:sz w:val="18"/>
          <w:szCs w:val="18"/>
        </w:rPr>
        <w:t>。</w:t>
      </w:r>
    </w:p>
    <w:p w:rsidR="00C72DC0" w:rsidRDefault="00FD1BC5">
      <w:pPr>
        <w:adjustRightInd w:val="0"/>
        <w:snapToGrid w:val="0"/>
        <w:spacing w:line="240" w:lineRule="exact"/>
        <w:ind w:firstLineChars="200" w:firstLine="360"/>
        <w:rPr>
          <w:sz w:val="18"/>
          <w:szCs w:val="18"/>
        </w:rPr>
      </w:pPr>
      <w:r>
        <w:rPr>
          <w:sz w:val="18"/>
          <w:szCs w:val="18"/>
        </w:rPr>
        <w:t>5</w:t>
      </w:r>
      <w:r>
        <w:rPr>
          <w:sz w:val="18"/>
          <w:szCs w:val="18"/>
        </w:rPr>
        <w:t>、潘鸿章，《化学与健康》，北京师范大学出版社，</w:t>
      </w:r>
      <w:r>
        <w:rPr>
          <w:sz w:val="18"/>
          <w:szCs w:val="18"/>
        </w:rPr>
        <w:t>2011</w:t>
      </w:r>
      <w:r>
        <w:rPr>
          <w:sz w:val="18"/>
          <w:szCs w:val="18"/>
        </w:rPr>
        <w:t>。</w:t>
      </w:r>
    </w:p>
    <w:p w:rsidR="00C72DC0" w:rsidRDefault="00FD1BC5">
      <w:pPr>
        <w:adjustRightInd w:val="0"/>
        <w:snapToGrid w:val="0"/>
        <w:spacing w:line="240" w:lineRule="exact"/>
        <w:ind w:firstLineChars="200" w:firstLine="360"/>
        <w:rPr>
          <w:sz w:val="18"/>
          <w:szCs w:val="18"/>
        </w:rPr>
      </w:pPr>
      <w:r>
        <w:rPr>
          <w:sz w:val="18"/>
          <w:szCs w:val="18"/>
        </w:rPr>
        <w:t>6</w:t>
      </w:r>
      <w:r>
        <w:rPr>
          <w:sz w:val="18"/>
          <w:szCs w:val="18"/>
        </w:rPr>
        <w:t>、柳一鸣，《化学与人类生活》，化学工业出版社，</w:t>
      </w:r>
      <w:r>
        <w:rPr>
          <w:sz w:val="18"/>
          <w:szCs w:val="18"/>
        </w:rPr>
        <w:t>2011</w:t>
      </w:r>
      <w:r>
        <w:rPr>
          <w:sz w:val="18"/>
          <w:szCs w:val="18"/>
        </w:rPr>
        <w:t>。</w:t>
      </w:r>
    </w:p>
    <w:p w:rsidR="00C72DC0" w:rsidRDefault="00FD1BC5">
      <w:pPr>
        <w:adjustRightInd w:val="0"/>
        <w:snapToGrid w:val="0"/>
        <w:spacing w:line="240" w:lineRule="exact"/>
        <w:rPr>
          <w:rFonts w:eastAsia="黑体"/>
          <w:sz w:val="18"/>
          <w:szCs w:val="18"/>
        </w:rPr>
      </w:pPr>
      <w:r>
        <w:rPr>
          <w:rFonts w:eastAsia="黑体"/>
          <w:sz w:val="18"/>
          <w:szCs w:val="18"/>
        </w:rPr>
        <w:t>考试要求：</w:t>
      </w:r>
    </w:p>
    <w:p w:rsidR="00C72DC0" w:rsidRDefault="00FD1BC5">
      <w:pPr>
        <w:adjustRightInd w:val="0"/>
        <w:snapToGrid w:val="0"/>
        <w:spacing w:line="240" w:lineRule="exact"/>
        <w:ind w:firstLineChars="200" w:firstLine="360"/>
        <w:rPr>
          <w:sz w:val="18"/>
          <w:szCs w:val="18"/>
        </w:rPr>
      </w:pPr>
      <w:r>
        <w:rPr>
          <w:sz w:val="18"/>
          <w:szCs w:val="18"/>
        </w:rPr>
        <w:t>课堂讲授出勤情况占总成绩</w:t>
      </w:r>
      <w:r>
        <w:rPr>
          <w:sz w:val="18"/>
          <w:szCs w:val="18"/>
        </w:rPr>
        <w:t>20%</w:t>
      </w:r>
      <w:r>
        <w:rPr>
          <w:sz w:val="18"/>
          <w:szCs w:val="18"/>
        </w:rPr>
        <w:t>，课上讨论及课后作业占总成绩</w:t>
      </w:r>
      <w:r>
        <w:rPr>
          <w:sz w:val="18"/>
          <w:szCs w:val="18"/>
        </w:rPr>
        <w:t>20%</w:t>
      </w:r>
      <w:r>
        <w:rPr>
          <w:sz w:val="18"/>
          <w:szCs w:val="18"/>
        </w:rPr>
        <w:t>，结课考试占总成绩</w:t>
      </w:r>
      <w:r>
        <w:rPr>
          <w:sz w:val="18"/>
          <w:szCs w:val="18"/>
        </w:rPr>
        <w:t>60%</w:t>
      </w:r>
      <w:r>
        <w:rPr>
          <w:sz w:val="18"/>
          <w:szCs w:val="18"/>
        </w:rPr>
        <w:t>。结课考试以提交论文报告的形式完成。</w:t>
      </w:r>
    </w:p>
    <w:p w:rsidR="00C72DC0" w:rsidRDefault="00FD1BC5">
      <w:pPr>
        <w:adjustRightInd w:val="0"/>
        <w:snapToGrid w:val="0"/>
        <w:spacing w:line="240" w:lineRule="exact"/>
        <w:rPr>
          <w:rFonts w:eastAsia="黑体"/>
          <w:sz w:val="18"/>
          <w:szCs w:val="18"/>
        </w:rPr>
      </w:pPr>
      <w:r>
        <w:rPr>
          <w:rFonts w:eastAsia="黑体"/>
          <w:sz w:val="18"/>
          <w:szCs w:val="18"/>
        </w:rPr>
        <w:t>任课教师简介：</w:t>
      </w:r>
    </w:p>
    <w:p w:rsidR="00C72DC0" w:rsidRDefault="00FD1BC5">
      <w:pPr>
        <w:widowControl/>
        <w:autoSpaceDE w:val="0"/>
        <w:autoSpaceDN w:val="0"/>
        <w:adjustRightInd w:val="0"/>
        <w:snapToGrid w:val="0"/>
        <w:spacing w:line="240" w:lineRule="exact"/>
        <w:ind w:firstLineChars="200" w:firstLine="360"/>
        <w:textAlignment w:val="bottom"/>
        <w:rPr>
          <w:sz w:val="18"/>
          <w:szCs w:val="18"/>
        </w:rPr>
      </w:pPr>
      <w:r>
        <w:rPr>
          <w:sz w:val="18"/>
          <w:szCs w:val="18"/>
        </w:rPr>
        <w:t>姓名：钟文珏职称：助理研究员所在学院：环境科学与工程学院</w:t>
      </w:r>
    </w:p>
    <w:p w:rsidR="00C72DC0" w:rsidRDefault="00FD1BC5">
      <w:pPr>
        <w:widowControl/>
        <w:autoSpaceDE w:val="0"/>
        <w:autoSpaceDN w:val="0"/>
        <w:adjustRightInd w:val="0"/>
        <w:snapToGrid w:val="0"/>
        <w:spacing w:line="240" w:lineRule="exact"/>
        <w:ind w:firstLineChars="200" w:firstLine="360"/>
        <w:textAlignment w:val="bottom"/>
        <w:rPr>
          <w:sz w:val="18"/>
          <w:szCs w:val="18"/>
        </w:rPr>
      </w:pPr>
      <w:r>
        <w:rPr>
          <w:sz w:val="18"/>
          <w:szCs w:val="18"/>
        </w:rPr>
        <w:t>教学经历：</w:t>
      </w:r>
    </w:p>
    <w:p w:rsidR="00C72DC0" w:rsidRDefault="00FD1BC5">
      <w:pPr>
        <w:widowControl/>
        <w:autoSpaceDE w:val="0"/>
        <w:autoSpaceDN w:val="0"/>
        <w:adjustRightInd w:val="0"/>
        <w:snapToGrid w:val="0"/>
        <w:spacing w:line="240" w:lineRule="exact"/>
        <w:ind w:firstLineChars="200" w:firstLine="360"/>
        <w:textAlignment w:val="bottom"/>
        <w:rPr>
          <w:sz w:val="18"/>
          <w:szCs w:val="18"/>
        </w:rPr>
      </w:pPr>
      <w:r>
        <w:rPr>
          <w:sz w:val="18"/>
          <w:szCs w:val="18"/>
        </w:rPr>
        <w:t>1</w:t>
      </w:r>
      <w:r>
        <w:rPr>
          <w:sz w:val="18"/>
          <w:szCs w:val="18"/>
        </w:rPr>
        <w:t>）参与硕士研究生</w:t>
      </w:r>
      <w:r>
        <w:rPr>
          <w:sz w:val="18"/>
          <w:szCs w:val="18"/>
        </w:rPr>
        <w:t>“</w:t>
      </w:r>
      <w:r>
        <w:rPr>
          <w:sz w:val="18"/>
          <w:szCs w:val="18"/>
        </w:rPr>
        <w:t>环境分析化学进展</w:t>
      </w:r>
      <w:r>
        <w:rPr>
          <w:sz w:val="18"/>
          <w:szCs w:val="18"/>
        </w:rPr>
        <w:t>”</w:t>
      </w:r>
      <w:r>
        <w:rPr>
          <w:sz w:val="18"/>
          <w:szCs w:val="18"/>
        </w:rPr>
        <w:t>课程的讲授，负责光谱学部分</w:t>
      </w:r>
    </w:p>
    <w:p w:rsidR="00C72DC0" w:rsidRDefault="00FD1BC5">
      <w:pPr>
        <w:widowControl/>
        <w:autoSpaceDE w:val="0"/>
        <w:autoSpaceDN w:val="0"/>
        <w:adjustRightInd w:val="0"/>
        <w:snapToGrid w:val="0"/>
        <w:spacing w:line="240" w:lineRule="exact"/>
        <w:ind w:firstLineChars="200" w:firstLine="360"/>
        <w:textAlignment w:val="bottom"/>
        <w:rPr>
          <w:sz w:val="18"/>
          <w:szCs w:val="18"/>
        </w:rPr>
      </w:pPr>
      <w:r>
        <w:rPr>
          <w:sz w:val="18"/>
          <w:szCs w:val="18"/>
        </w:rPr>
        <w:t>2</w:t>
      </w:r>
      <w:r>
        <w:rPr>
          <w:sz w:val="18"/>
          <w:szCs w:val="18"/>
        </w:rPr>
        <w:t>）</w:t>
      </w:r>
      <w:r>
        <w:rPr>
          <w:sz w:val="18"/>
          <w:szCs w:val="18"/>
        </w:rPr>
        <w:t>2011-2012</w:t>
      </w:r>
      <w:r>
        <w:rPr>
          <w:sz w:val="18"/>
          <w:szCs w:val="18"/>
        </w:rPr>
        <w:t>年任南开大学滨海学院外聘教师，负责</w:t>
      </w:r>
      <w:r>
        <w:rPr>
          <w:sz w:val="18"/>
          <w:szCs w:val="18"/>
        </w:rPr>
        <w:t>“</w:t>
      </w:r>
      <w:r>
        <w:rPr>
          <w:sz w:val="18"/>
          <w:szCs w:val="18"/>
        </w:rPr>
        <w:t>环境监测</w:t>
      </w:r>
      <w:r>
        <w:rPr>
          <w:sz w:val="18"/>
          <w:szCs w:val="18"/>
        </w:rPr>
        <w:t>”</w:t>
      </w:r>
      <w:r>
        <w:rPr>
          <w:sz w:val="18"/>
          <w:szCs w:val="18"/>
        </w:rPr>
        <w:t>课程合计</w:t>
      </w:r>
      <w:r>
        <w:rPr>
          <w:sz w:val="18"/>
          <w:szCs w:val="18"/>
        </w:rPr>
        <w:t>144</w:t>
      </w:r>
      <w:r>
        <w:rPr>
          <w:sz w:val="18"/>
          <w:szCs w:val="18"/>
        </w:rPr>
        <w:t>课时。</w:t>
      </w:r>
    </w:p>
    <w:p w:rsidR="00C72DC0" w:rsidRDefault="00C72DC0">
      <w:pPr>
        <w:spacing w:line="240" w:lineRule="exact"/>
      </w:pPr>
    </w:p>
    <w:p w:rsidR="00C72DC0" w:rsidRDefault="00C72DC0">
      <w:pPr>
        <w:spacing w:line="240" w:lineRule="exact"/>
      </w:pPr>
    </w:p>
    <w:p w:rsidR="00C72DC0" w:rsidRDefault="00FD1BC5">
      <w:pPr>
        <w:spacing w:line="240" w:lineRule="exact"/>
        <w:rPr>
          <w:rFonts w:eastAsia="黑体"/>
          <w:sz w:val="18"/>
          <w:szCs w:val="18"/>
        </w:rPr>
      </w:pPr>
      <w:bookmarkStart w:id="3" w:name="城市生活与环境管理"/>
      <w:r>
        <w:rPr>
          <w:rFonts w:eastAsia="黑体"/>
          <w:sz w:val="18"/>
          <w:szCs w:val="18"/>
        </w:rPr>
        <w:t>开课单位：环境科学与工程学院</w:t>
      </w:r>
      <w:r w:rsidR="00BD2F8D">
        <w:rPr>
          <w:rFonts w:eastAsia="黑体" w:hint="eastAsia"/>
          <w:sz w:val="18"/>
          <w:szCs w:val="18"/>
        </w:rPr>
        <w:t xml:space="preserve">                         </w:t>
      </w:r>
      <w:r>
        <w:rPr>
          <w:rFonts w:eastAsia="黑体"/>
          <w:sz w:val="18"/>
          <w:szCs w:val="18"/>
        </w:rPr>
        <w:t>中文名称：城市生活与环境管理</w:t>
      </w:r>
    </w:p>
    <w:bookmarkEnd w:id="3"/>
    <w:p w:rsidR="00C72DC0" w:rsidRDefault="00FD1BC5">
      <w:pPr>
        <w:adjustRightInd w:val="0"/>
        <w:snapToGrid w:val="0"/>
        <w:spacing w:line="240" w:lineRule="exact"/>
        <w:rPr>
          <w:rFonts w:eastAsia="黑体"/>
          <w:sz w:val="18"/>
          <w:szCs w:val="18"/>
        </w:rPr>
      </w:pPr>
      <w:r>
        <w:rPr>
          <w:rFonts w:eastAsia="黑体"/>
          <w:sz w:val="18"/>
          <w:szCs w:val="18"/>
        </w:rPr>
        <w:t>授课对象：全校本科生</w:t>
      </w:r>
      <w:r w:rsidR="00BD2F8D">
        <w:rPr>
          <w:rFonts w:eastAsia="黑体" w:hint="eastAsia"/>
          <w:sz w:val="18"/>
          <w:szCs w:val="18"/>
        </w:rPr>
        <w:t xml:space="preserve">                                 </w:t>
      </w:r>
      <w:r>
        <w:rPr>
          <w:rFonts w:eastAsia="黑体"/>
          <w:sz w:val="18"/>
          <w:szCs w:val="18"/>
        </w:rPr>
        <w:t>所属类别：自然科学与技术</w:t>
      </w:r>
    </w:p>
    <w:p w:rsidR="00C72DC0" w:rsidRDefault="00FD1BC5">
      <w:pPr>
        <w:adjustRightInd w:val="0"/>
        <w:snapToGrid w:val="0"/>
        <w:spacing w:line="240" w:lineRule="exact"/>
        <w:rPr>
          <w:rFonts w:eastAsia="黑体"/>
          <w:sz w:val="18"/>
          <w:szCs w:val="18"/>
        </w:rPr>
      </w:pPr>
      <w:r>
        <w:rPr>
          <w:rFonts w:eastAsia="黑体"/>
          <w:sz w:val="18"/>
          <w:szCs w:val="18"/>
        </w:rPr>
        <w:t>教师姓名：田丽丽</w:t>
      </w:r>
      <w:r w:rsidR="00BD2F8D">
        <w:rPr>
          <w:rFonts w:eastAsia="黑体" w:hint="eastAsia"/>
          <w:sz w:val="18"/>
          <w:szCs w:val="18"/>
        </w:rPr>
        <w:t xml:space="preserve">                                     </w:t>
      </w:r>
      <w:r>
        <w:rPr>
          <w:rFonts w:eastAsia="黑体"/>
          <w:sz w:val="18"/>
          <w:szCs w:val="18"/>
        </w:rPr>
        <w:t>职称：讲师</w:t>
      </w:r>
    </w:p>
    <w:p w:rsidR="00C72DC0" w:rsidRDefault="00FD1BC5">
      <w:pPr>
        <w:adjustRightInd w:val="0"/>
        <w:snapToGrid w:val="0"/>
        <w:spacing w:line="240" w:lineRule="exact"/>
        <w:rPr>
          <w:rFonts w:eastAsia="黑体"/>
          <w:sz w:val="18"/>
          <w:szCs w:val="18"/>
        </w:rPr>
      </w:pPr>
      <w:r>
        <w:rPr>
          <w:rFonts w:eastAsia="黑体"/>
          <w:sz w:val="18"/>
          <w:szCs w:val="18"/>
        </w:rPr>
        <w:t>课程简介：</w:t>
      </w:r>
    </w:p>
    <w:p w:rsidR="00C72DC0" w:rsidRDefault="00FD1BC5">
      <w:pPr>
        <w:spacing w:line="240" w:lineRule="exact"/>
        <w:jc w:val="left"/>
        <w:rPr>
          <w:sz w:val="18"/>
          <w:szCs w:val="18"/>
        </w:rPr>
      </w:pPr>
      <w:r>
        <w:rPr>
          <w:sz w:val="18"/>
          <w:szCs w:val="18"/>
        </w:rPr>
        <w:t>随着世界范围内城市化进程的不断加速，城市环境问题日益成为各国关注的焦点，城市环境管理亦成为我国环保工作的重中之重。本课程面向全校本科生开设，讲授力争深入浅出，并突出典型案例分析，对学生关注的热点问题组织课堂讨论。通过学习，学生将了解城市环境问题及其特点，清楚城市环境管理的发展概况及其与城市生活的密切关系，并对城市环境管理的主要途径、方法及国内外应用有一定的了解和掌握。本课程在增强学生应对环境与发展问题的能力、培养学生环保意识，树立绿色环保生活理念等方面具有重要作用。</w:t>
      </w:r>
    </w:p>
    <w:p w:rsidR="00C72DC0" w:rsidRDefault="00FD1BC5">
      <w:pPr>
        <w:adjustRightInd w:val="0"/>
        <w:snapToGrid w:val="0"/>
        <w:spacing w:line="240" w:lineRule="exact"/>
        <w:rPr>
          <w:rFonts w:eastAsia="黑体"/>
          <w:sz w:val="18"/>
          <w:szCs w:val="18"/>
        </w:rPr>
      </w:pPr>
      <w:r>
        <w:rPr>
          <w:rFonts w:eastAsia="黑体"/>
          <w:sz w:val="18"/>
          <w:szCs w:val="18"/>
        </w:rPr>
        <w:t>教材和参考书目：</w:t>
      </w:r>
    </w:p>
    <w:p w:rsidR="00C72DC0" w:rsidRDefault="00FD1BC5">
      <w:pPr>
        <w:adjustRightInd w:val="0"/>
        <w:snapToGrid w:val="0"/>
        <w:spacing w:line="240" w:lineRule="exact"/>
        <w:rPr>
          <w:rFonts w:eastAsia="黑体"/>
          <w:sz w:val="18"/>
          <w:szCs w:val="18"/>
        </w:rPr>
      </w:pPr>
      <w:r>
        <w:rPr>
          <w:rFonts w:eastAsia="黑体"/>
          <w:sz w:val="18"/>
          <w:szCs w:val="18"/>
        </w:rPr>
        <w:t>教材：</w:t>
      </w:r>
    </w:p>
    <w:p w:rsidR="00C72DC0" w:rsidRDefault="00FD1BC5">
      <w:pPr>
        <w:adjustRightInd w:val="0"/>
        <w:snapToGrid w:val="0"/>
        <w:spacing w:line="240" w:lineRule="exact"/>
        <w:ind w:firstLineChars="200" w:firstLine="360"/>
        <w:rPr>
          <w:sz w:val="18"/>
          <w:szCs w:val="18"/>
        </w:rPr>
      </w:pPr>
      <w:r>
        <w:rPr>
          <w:sz w:val="18"/>
          <w:szCs w:val="18"/>
        </w:rPr>
        <w:t>叶文虎，张勇，《环境管理学（第</w:t>
      </w:r>
      <w:r>
        <w:rPr>
          <w:sz w:val="18"/>
          <w:szCs w:val="18"/>
        </w:rPr>
        <w:t>2</w:t>
      </w:r>
      <w:r>
        <w:rPr>
          <w:sz w:val="18"/>
          <w:szCs w:val="18"/>
        </w:rPr>
        <w:t>版）》，高等教育出版社，</w:t>
      </w:r>
      <w:r>
        <w:rPr>
          <w:sz w:val="18"/>
          <w:szCs w:val="18"/>
        </w:rPr>
        <w:t>2006</w:t>
      </w:r>
      <w:r>
        <w:rPr>
          <w:sz w:val="18"/>
          <w:szCs w:val="18"/>
        </w:rPr>
        <w:t>。</w:t>
      </w:r>
    </w:p>
    <w:p w:rsidR="00C72DC0" w:rsidRDefault="00FD1BC5">
      <w:pPr>
        <w:adjustRightInd w:val="0"/>
        <w:snapToGrid w:val="0"/>
        <w:spacing w:line="240" w:lineRule="exact"/>
        <w:rPr>
          <w:rFonts w:eastAsia="黑体"/>
          <w:sz w:val="18"/>
          <w:szCs w:val="18"/>
        </w:rPr>
      </w:pPr>
      <w:r>
        <w:rPr>
          <w:rFonts w:eastAsia="黑体"/>
          <w:sz w:val="18"/>
          <w:szCs w:val="18"/>
        </w:rPr>
        <w:t>参考书：</w:t>
      </w:r>
    </w:p>
    <w:p w:rsidR="00C72DC0" w:rsidRDefault="00FD1BC5">
      <w:pPr>
        <w:adjustRightInd w:val="0"/>
        <w:snapToGrid w:val="0"/>
        <w:spacing w:line="240" w:lineRule="exact"/>
        <w:ind w:firstLineChars="200" w:firstLine="360"/>
        <w:rPr>
          <w:sz w:val="18"/>
          <w:szCs w:val="18"/>
        </w:rPr>
      </w:pPr>
      <w:r>
        <w:rPr>
          <w:sz w:val="18"/>
          <w:szCs w:val="18"/>
        </w:rPr>
        <w:t>1</w:t>
      </w:r>
      <w:r>
        <w:rPr>
          <w:sz w:val="18"/>
          <w:szCs w:val="18"/>
        </w:rPr>
        <w:t>、朱坦，《中国环境保护与可持续发展</w:t>
      </w:r>
      <w:r>
        <w:rPr>
          <w:sz w:val="18"/>
          <w:szCs w:val="18"/>
        </w:rPr>
        <w:t>/</w:t>
      </w:r>
      <w:r>
        <w:rPr>
          <w:sz w:val="18"/>
          <w:szCs w:val="18"/>
        </w:rPr>
        <w:t>中国可持续发展总纲</w:t>
      </w:r>
      <w:r>
        <w:rPr>
          <w:sz w:val="18"/>
          <w:szCs w:val="18"/>
        </w:rPr>
        <w:t>(</w:t>
      </w:r>
      <w:r>
        <w:rPr>
          <w:sz w:val="18"/>
          <w:szCs w:val="18"/>
        </w:rPr>
        <w:t>第</w:t>
      </w:r>
      <w:r>
        <w:rPr>
          <w:sz w:val="18"/>
          <w:szCs w:val="18"/>
        </w:rPr>
        <w:t>10</w:t>
      </w:r>
      <w:r>
        <w:rPr>
          <w:sz w:val="18"/>
          <w:szCs w:val="18"/>
        </w:rPr>
        <w:t>卷</w:t>
      </w:r>
      <w:r>
        <w:rPr>
          <w:sz w:val="18"/>
          <w:szCs w:val="18"/>
        </w:rPr>
        <w:t>)</w:t>
      </w:r>
      <w:r>
        <w:rPr>
          <w:sz w:val="18"/>
          <w:szCs w:val="18"/>
        </w:rPr>
        <w:t>》，科学出版社，</w:t>
      </w:r>
      <w:r>
        <w:rPr>
          <w:sz w:val="18"/>
          <w:szCs w:val="18"/>
        </w:rPr>
        <w:t>2007</w:t>
      </w:r>
      <w:r>
        <w:rPr>
          <w:sz w:val="18"/>
          <w:szCs w:val="18"/>
        </w:rPr>
        <w:t>。</w:t>
      </w:r>
    </w:p>
    <w:p w:rsidR="00C72DC0" w:rsidRDefault="00FD1BC5">
      <w:pPr>
        <w:adjustRightInd w:val="0"/>
        <w:snapToGrid w:val="0"/>
        <w:spacing w:line="240" w:lineRule="exact"/>
        <w:ind w:firstLineChars="200" w:firstLine="360"/>
        <w:rPr>
          <w:sz w:val="18"/>
          <w:szCs w:val="18"/>
        </w:rPr>
      </w:pPr>
      <w:r>
        <w:rPr>
          <w:sz w:val="18"/>
          <w:szCs w:val="18"/>
        </w:rPr>
        <w:t>2</w:t>
      </w:r>
      <w:r>
        <w:rPr>
          <w:sz w:val="18"/>
          <w:szCs w:val="18"/>
        </w:rPr>
        <w:t>、张明顺</w:t>
      </w:r>
      <w:r>
        <w:rPr>
          <w:sz w:val="18"/>
          <w:szCs w:val="18"/>
        </w:rPr>
        <w:tab/>
      </w:r>
      <w:r>
        <w:rPr>
          <w:sz w:val="18"/>
          <w:szCs w:val="18"/>
        </w:rPr>
        <w:t>，《环境管理（第</w:t>
      </w:r>
      <w:r>
        <w:rPr>
          <w:sz w:val="18"/>
          <w:szCs w:val="18"/>
        </w:rPr>
        <w:t>2</w:t>
      </w:r>
      <w:r>
        <w:rPr>
          <w:sz w:val="18"/>
          <w:szCs w:val="18"/>
        </w:rPr>
        <w:t>版）》，中国环境科学出版社，</w:t>
      </w:r>
      <w:r>
        <w:rPr>
          <w:sz w:val="18"/>
          <w:szCs w:val="18"/>
        </w:rPr>
        <w:t>2005</w:t>
      </w:r>
      <w:r>
        <w:rPr>
          <w:sz w:val="18"/>
          <w:szCs w:val="18"/>
        </w:rPr>
        <w:t>。</w:t>
      </w:r>
    </w:p>
    <w:p w:rsidR="00C72DC0" w:rsidRDefault="00FD1BC5">
      <w:pPr>
        <w:adjustRightInd w:val="0"/>
        <w:snapToGrid w:val="0"/>
        <w:spacing w:line="240" w:lineRule="exact"/>
        <w:ind w:firstLineChars="200" w:firstLine="360"/>
        <w:rPr>
          <w:sz w:val="18"/>
          <w:szCs w:val="18"/>
        </w:rPr>
      </w:pPr>
      <w:r>
        <w:rPr>
          <w:sz w:val="18"/>
          <w:szCs w:val="18"/>
        </w:rPr>
        <w:t>3</w:t>
      </w:r>
      <w:r>
        <w:rPr>
          <w:sz w:val="18"/>
          <w:szCs w:val="18"/>
        </w:rPr>
        <w:t>、布瑞汉特，弗兰科著，张明顺等译，《城市环境管理与可持续发展》，中国环境科学出版社，</w:t>
      </w:r>
      <w:r>
        <w:rPr>
          <w:sz w:val="18"/>
          <w:szCs w:val="18"/>
        </w:rPr>
        <w:t>2003</w:t>
      </w:r>
      <w:r>
        <w:rPr>
          <w:sz w:val="18"/>
          <w:szCs w:val="18"/>
        </w:rPr>
        <w:t>。</w:t>
      </w:r>
    </w:p>
    <w:p w:rsidR="00C72DC0" w:rsidRDefault="00FD1BC5">
      <w:pPr>
        <w:adjustRightInd w:val="0"/>
        <w:snapToGrid w:val="0"/>
        <w:spacing w:line="240" w:lineRule="exact"/>
        <w:ind w:firstLineChars="200" w:firstLine="360"/>
        <w:rPr>
          <w:sz w:val="18"/>
          <w:szCs w:val="18"/>
        </w:rPr>
      </w:pPr>
      <w:r>
        <w:rPr>
          <w:sz w:val="18"/>
          <w:szCs w:val="18"/>
        </w:rPr>
        <w:t>4</w:t>
      </w:r>
      <w:r>
        <w:rPr>
          <w:sz w:val="18"/>
          <w:szCs w:val="18"/>
        </w:rPr>
        <w:t>、白志鹏，王珺主编，《环境管理学》，化学工业出版社，</w:t>
      </w:r>
      <w:r>
        <w:rPr>
          <w:sz w:val="18"/>
          <w:szCs w:val="18"/>
        </w:rPr>
        <w:t>2007</w:t>
      </w:r>
      <w:r>
        <w:rPr>
          <w:sz w:val="18"/>
          <w:szCs w:val="18"/>
        </w:rPr>
        <w:t>。</w:t>
      </w:r>
    </w:p>
    <w:p w:rsidR="00C72DC0" w:rsidRDefault="00FD1BC5">
      <w:pPr>
        <w:adjustRightInd w:val="0"/>
        <w:snapToGrid w:val="0"/>
        <w:spacing w:line="240" w:lineRule="exact"/>
        <w:ind w:firstLineChars="200" w:firstLine="360"/>
        <w:rPr>
          <w:sz w:val="18"/>
          <w:szCs w:val="18"/>
        </w:rPr>
      </w:pPr>
      <w:r>
        <w:rPr>
          <w:sz w:val="18"/>
          <w:szCs w:val="18"/>
        </w:rPr>
        <w:t>5</w:t>
      </w:r>
      <w:r>
        <w:rPr>
          <w:sz w:val="18"/>
          <w:szCs w:val="18"/>
        </w:rPr>
        <w:t>、王祥荣、吴人坚、张浩、王寿兵，《中国城市生态环境问题报告》，江苏人民出版社，</w:t>
      </w:r>
      <w:r>
        <w:rPr>
          <w:sz w:val="18"/>
          <w:szCs w:val="18"/>
        </w:rPr>
        <w:t>2006</w:t>
      </w:r>
      <w:r>
        <w:rPr>
          <w:sz w:val="18"/>
          <w:szCs w:val="18"/>
        </w:rPr>
        <w:t>。</w:t>
      </w:r>
    </w:p>
    <w:p w:rsidR="00C72DC0" w:rsidRDefault="00FD1BC5">
      <w:pPr>
        <w:adjustRightInd w:val="0"/>
        <w:snapToGrid w:val="0"/>
        <w:spacing w:line="240" w:lineRule="exact"/>
        <w:ind w:firstLineChars="200" w:firstLine="360"/>
        <w:rPr>
          <w:sz w:val="18"/>
          <w:szCs w:val="18"/>
        </w:rPr>
      </w:pPr>
      <w:r>
        <w:rPr>
          <w:sz w:val="18"/>
          <w:szCs w:val="18"/>
        </w:rPr>
        <w:t>6</w:t>
      </w:r>
      <w:r>
        <w:rPr>
          <w:sz w:val="18"/>
          <w:szCs w:val="18"/>
        </w:rPr>
        <w:t>、沈清基，《城市生态环境：原理、方法与优化》，中国建筑工业出版社，</w:t>
      </w:r>
      <w:r>
        <w:rPr>
          <w:sz w:val="18"/>
          <w:szCs w:val="18"/>
        </w:rPr>
        <w:t>2011</w:t>
      </w:r>
      <w:r>
        <w:rPr>
          <w:sz w:val="18"/>
          <w:szCs w:val="18"/>
        </w:rPr>
        <w:t>。</w:t>
      </w:r>
    </w:p>
    <w:p w:rsidR="00C72DC0" w:rsidRDefault="00FD1BC5">
      <w:pPr>
        <w:adjustRightInd w:val="0"/>
        <w:snapToGrid w:val="0"/>
        <w:spacing w:line="240" w:lineRule="exact"/>
        <w:rPr>
          <w:rFonts w:eastAsia="黑体"/>
          <w:sz w:val="18"/>
          <w:szCs w:val="18"/>
        </w:rPr>
      </w:pPr>
      <w:r>
        <w:rPr>
          <w:rFonts w:eastAsia="黑体"/>
          <w:sz w:val="18"/>
          <w:szCs w:val="18"/>
        </w:rPr>
        <w:t>考试要求：</w:t>
      </w:r>
    </w:p>
    <w:p w:rsidR="00C72DC0" w:rsidRDefault="00FD1BC5">
      <w:pPr>
        <w:adjustRightInd w:val="0"/>
        <w:snapToGrid w:val="0"/>
        <w:spacing w:line="240" w:lineRule="exact"/>
        <w:rPr>
          <w:sz w:val="18"/>
          <w:szCs w:val="18"/>
        </w:rPr>
      </w:pPr>
      <w:r>
        <w:rPr>
          <w:sz w:val="18"/>
          <w:szCs w:val="18"/>
        </w:rPr>
        <w:t>本课程的考核方式为论文。考勤、课堂讨论成绩占</w:t>
      </w:r>
      <w:r>
        <w:rPr>
          <w:sz w:val="18"/>
          <w:szCs w:val="18"/>
        </w:rPr>
        <w:t>40%</w:t>
      </w:r>
      <w:r>
        <w:rPr>
          <w:sz w:val="18"/>
          <w:szCs w:val="18"/>
        </w:rPr>
        <w:t>，小论文成绩占</w:t>
      </w:r>
      <w:r>
        <w:rPr>
          <w:sz w:val="18"/>
          <w:szCs w:val="18"/>
        </w:rPr>
        <w:t>60%</w:t>
      </w:r>
      <w:r>
        <w:rPr>
          <w:sz w:val="18"/>
          <w:szCs w:val="18"/>
        </w:rPr>
        <w:t>。</w:t>
      </w:r>
    </w:p>
    <w:p w:rsidR="00C72DC0" w:rsidRDefault="00FD1BC5">
      <w:pPr>
        <w:adjustRightInd w:val="0"/>
        <w:snapToGrid w:val="0"/>
        <w:spacing w:line="240" w:lineRule="exact"/>
        <w:rPr>
          <w:rFonts w:eastAsia="黑体"/>
          <w:sz w:val="18"/>
          <w:szCs w:val="18"/>
        </w:rPr>
      </w:pPr>
      <w:r>
        <w:rPr>
          <w:rFonts w:eastAsia="黑体"/>
          <w:sz w:val="18"/>
          <w:szCs w:val="18"/>
        </w:rPr>
        <w:t>任课教师简介：</w:t>
      </w:r>
    </w:p>
    <w:p w:rsidR="00C72DC0" w:rsidRDefault="00FD1BC5">
      <w:pPr>
        <w:spacing w:line="240" w:lineRule="exact"/>
        <w:rPr>
          <w:sz w:val="18"/>
          <w:szCs w:val="18"/>
        </w:rPr>
      </w:pPr>
      <w:r>
        <w:rPr>
          <w:sz w:val="18"/>
          <w:szCs w:val="18"/>
        </w:rPr>
        <w:t>田丽丽，讲师，环境科学与工程学院。主要研究方向为环境管理、环境评价。从</w:t>
      </w:r>
      <w:r>
        <w:rPr>
          <w:sz w:val="18"/>
          <w:szCs w:val="18"/>
        </w:rPr>
        <w:t>2007</w:t>
      </w:r>
      <w:r>
        <w:rPr>
          <w:sz w:val="18"/>
          <w:szCs w:val="18"/>
        </w:rPr>
        <w:t>年开始从事环境管理方面的教学工作，并参加多项省部级科研项目。在国内外发表学术论文近</w:t>
      </w:r>
      <w:r>
        <w:rPr>
          <w:sz w:val="18"/>
          <w:szCs w:val="18"/>
        </w:rPr>
        <w:t>20</w:t>
      </w:r>
      <w:r>
        <w:rPr>
          <w:sz w:val="18"/>
          <w:szCs w:val="18"/>
        </w:rPr>
        <w:t>篇，参编专著</w:t>
      </w:r>
      <w:r>
        <w:rPr>
          <w:sz w:val="18"/>
          <w:szCs w:val="18"/>
        </w:rPr>
        <w:t>3</w:t>
      </w:r>
      <w:r>
        <w:rPr>
          <w:sz w:val="18"/>
          <w:szCs w:val="18"/>
        </w:rPr>
        <w:t>部，获天津市</w:t>
      </w:r>
      <w:r>
        <w:rPr>
          <w:sz w:val="18"/>
          <w:szCs w:val="18"/>
        </w:rPr>
        <w:lastRenderedPageBreak/>
        <w:t>环境保护科学技术奖一等奖</w:t>
      </w:r>
      <w:r>
        <w:rPr>
          <w:sz w:val="18"/>
          <w:szCs w:val="18"/>
        </w:rPr>
        <w:t>1</w:t>
      </w:r>
      <w:r>
        <w:rPr>
          <w:sz w:val="18"/>
          <w:szCs w:val="18"/>
        </w:rPr>
        <w:t>项（排名第五）。</w:t>
      </w:r>
    </w:p>
    <w:p w:rsidR="00C72DC0" w:rsidRDefault="00C72DC0">
      <w:pPr>
        <w:spacing w:line="240" w:lineRule="exact"/>
      </w:pPr>
    </w:p>
    <w:p w:rsidR="00C72DC0" w:rsidRDefault="00C72DC0">
      <w:pPr>
        <w:spacing w:line="240" w:lineRule="exact"/>
      </w:pPr>
    </w:p>
    <w:p w:rsidR="00C72DC0" w:rsidRDefault="00C72DC0">
      <w:pPr>
        <w:adjustRightInd w:val="0"/>
        <w:snapToGrid w:val="0"/>
        <w:spacing w:line="240" w:lineRule="exact"/>
        <w:rPr>
          <w:rFonts w:eastAsia="黑体"/>
          <w:b/>
          <w:sz w:val="18"/>
          <w:szCs w:val="18"/>
        </w:rPr>
      </w:pPr>
    </w:p>
    <w:p w:rsidR="00C72DC0" w:rsidRDefault="00FD1BC5">
      <w:pPr>
        <w:adjustRightInd w:val="0"/>
        <w:snapToGrid w:val="0"/>
        <w:spacing w:line="240" w:lineRule="exact"/>
        <w:rPr>
          <w:rFonts w:eastAsia="黑体"/>
          <w:sz w:val="18"/>
          <w:szCs w:val="18"/>
        </w:rPr>
      </w:pPr>
      <w:r>
        <w:rPr>
          <w:rFonts w:eastAsia="黑体" w:hint="eastAsia"/>
          <w:sz w:val="18"/>
          <w:szCs w:val="18"/>
        </w:rPr>
        <w:t>开课单位：化学学院</w:t>
      </w:r>
      <w:r w:rsidR="00BD2F8D">
        <w:rPr>
          <w:rFonts w:eastAsia="黑体" w:hint="eastAsia"/>
          <w:sz w:val="18"/>
          <w:szCs w:val="18"/>
        </w:rPr>
        <w:t xml:space="preserve">                                     </w:t>
      </w:r>
      <w:r>
        <w:rPr>
          <w:rFonts w:eastAsia="黑体" w:hint="eastAsia"/>
          <w:sz w:val="18"/>
          <w:szCs w:val="18"/>
        </w:rPr>
        <w:t>中文名称：化学文化</w:t>
      </w:r>
    </w:p>
    <w:p w:rsidR="00C72DC0" w:rsidRDefault="00FD1BC5">
      <w:pPr>
        <w:adjustRightInd w:val="0"/>
        <w:snapToGrid w:val="0"/>
        <w:spacing w:line="240" w:lineRule="exact"/>
        <w:rPr>
          <w:rFonts w:eastAsia="黑体"/>
          <w:sz w:val="18"/>
          <w:szCs w:val="18"/>
        </w:rPr>
      </w:pPr>
      <w:r>
        <w:rPr>
          <w:rFonts w:eastAsia="黑体" w:hint="eastAsia"/>
          <w:sz w:val="18"/>
          <w:szCs w:val="18"/>
        </w:rPr>
        <w:t>授课对象：全校本科生</w:t>
      </w:r>
      <w:r w:rsidR="00BD2F8D">
        <w:rPr>
          <w:rFonts w:eastAsia="黑体" w:hint="eastAsia"/>
          <w:sz w:val="18"/>
          <w:szCs w:val="18"/>
        </w:rPr>
        <w:t xml:space="preserve">                                   </w:t>
      </w:r>
      <w:r>
        <w:rPr>
          <w:rFonts w:eastAsia="黑体" w:hint="eastAsia"/>
          <w:sz w:val="18"/>
          <w:szCs w:val="18"/>
        </w:rPr>
        <w:t>所属类别：自然科学与技术</w:t>
      </w:r>
    </w:p>
    <w:p w:rsidR="00C72DC0" w:rsidRDefault="00FD1BC5">
      <w:pPr>
        <w:adjustRightInd w:val="0"/>
        <w:snapToGrid w:val="0"/>
        <w:spacing w:line="240" w:lineRule="exact"/>
        <w:rPr>
          <w:rFonts w:eastAsia="黑体"/>
          <w:sz w:val="18"/>
          <w:szCs w:val="18"/>
        </w:rPr>
      </w:pPr>
      <w:r>
        <w:rPr>
          <w:rFonts w:eastAsia="黑体" w:hint="eastAsia"/>
          <w:sz w:val="18"/>
          <w:szCs w:val="18"/>
        </w:rPr>
        <w:t>教师姓名：杨光明</w:t>
      </w:r>
      <w:r w:rsidR="00BD2F8D">
        <w:rPr>
          <w:rFonts w:eastAsia="黑体" w:hint="eastAsia"/>
          <w:sz w:val="18"/>
          <w:szCs w:val="18"/>
        </w:rPr>
        <w:t xml:space="preserve">                                       </w:t>
      </w:r>
      <w:r>
        <w:rPr>
          <w:rFonts w:eastAsia="黑体" w:hint="eastAsia"/>
          <w:sz w:val="18"/>
          <w:szCs w:val="18"/>
        </w:rPr>
        <w:t>职称：教授</w:t>
      </w:r>
    </w:p>
    <w:p w:rsidR="00C72DC0" w:rsidRDefault="00FD1BC5">
      <w:pPr>
        <w:adjustRightInd w:val="0"/>
        <w:snapToGrid w:val="0"/>
        <w:spacing w:line="240" w:lineRule="exact"/>
        <w:rPr>
          <w:rFonts w:eastAsia="黑体"/>
          <w:b/>
          <w:sz w:val="18"/>
          <w:szCs w:val="18"/>
        </w:rPr>
      </w:pPr>
      <w:r>
        <w:rPr>
          <w:rFonts w:eastAsia="黑体" w:hint="eastAsia"/>
          <w:sz w:val="18"/>
          <w:szCs w:val="18"/>
        </w:rPr>
        <w:t>课程简介：</w:t>
      </w:r>
    </w:p>
    <w:p w:rsidR="00C72DC0" w:rsidRDefault="00FD1BC5">
      <w:pPr>
        <w:adjustRightInd w:val="0"/>
        <w:snapToGrid w:val="0"/>
        <w:spacing w:line="240" w:lineRule="exact"/>
        <w:ind w:firstLineChars="150" w:firstLine="270"/>
        <w:rPr>
          <w:sz w:val="18"/>
          <w:szCs w:val="18"/>
        </w:rPr>
      </w:pPr>
      <w:r>
        <w:rPr>
          <w:rFonts w:hint="eastAsia"/>
          <w:sz w:val="18"/>
          <w:szCs w:val="18"/>
        </w:rPr>
        <w:t>《化学是什么》？化学能干什么？你知道《身边的化学》吗？你能体会到《无处不在的化学》改变着世界，伴随人一生吗？你能感觉到自己对化学的依赖吗？你想了解《改变人类生活的学问：化学》吗？你相信《爱情是一种化学反应》吗？你愿《体验化学神奇》吗？你有探索《魅力化学》的兴趣吗？你希望《从化学的角度看世界》吗？你可以不研究化学，也可以不学化学。但你不能不了解，你已经产生依赖的化学与你的关系。你所依赖的你不了解，会有什么后果呢？</w:t>
      </w:r>
    </w:p>
    <w:p w:rsidR="00C72DC0" w:rsidRDefault="00FD1BC5">
      <w:pPr>
        <w:adjustRightInd w:val="0"/>
        <w:snapToGrid w:val="0"/>
        <w:spacing w:line="240" w:lineRule="exact"/>
        <w:ind w:firstLineChars="200" w:firstLine="360"/>
        <w:rPr>
          <w:sz w:val="18"/>
          <w:szCs w:val="18"/>
        </w:rPr>
      </w:pPr>
      <w:r>
        <w:rPr>
          <w:rFonts w:hint="eastAsia"/>
          <w:sz w:val="18"/>
          <w:szCs w:val="18"/>
        </w:rPr>
        <w:t>本课程从文字、语言、诗歌、文学、外语等方面分析化学内涵的文学表达。从艺术、美术、音乐、电影、摄影、魔术等方面，欣赏《化学发现的艺术》美。从历史、文物、考古、化石、诺贝尔奖等方面，体会《化学与人类文明》进步的《化学史》。从哲学、方法论、逻辑、宗教、伦理等方面，理解相互促进的《化学哲学》。从教、经、管、法、军、理、工、农、医，数、理、生、海、地、空、核、力、热、声、光、电、磁、波，衣、食、住、行，生、老、病、死等方面，展示化学的广义文化内涵。</w:t>
      </w:r>
    </w:p>
    <w:p w:rsidR="00C72DC0" w:rsidRDefault="00FD1BC5">
      <w:pPr>
        <w:adjustRightInd w:val="0"/>
        <w:snapToGrid w:val="0"/>
        <w:spacing w:line="240" w:lineRule="exact"/>
        <w:rPr>
          <w:rFonts w:eastAsia="黑体"/>
          <w:sz w:val="18"/>
          <w:szCs w:val="18"/>
        </w:rPr>
      </w:pPr>
      <w:r>
        <w:rPr>
          <w:rFonts w:eastAsia="黑体" w:hint="eastAsia"/>
          <w:sz w:val="18"/>
          <w:szCs w:val="18"/>
        </w:rPr>
        <w:t>教材和参考书目：</w:t>
      </w:r>
    </w:p>
    <w:p w:rsidR="00C72DC0" w:rsidRDefault="00FD1BC5">
      <w:pPr>
        <w:adjustRightInd w:val="0"/>
        <w:snapToGrid w:val="0"/>
        <w:spacing w:line="240" w:lineRule="exact"/>
        <w:rPr>
          <w:rFonts w:eastAsia="黑体"/>
          <w:sz w:val="18"/>
          <w:szCs w:val="18"/>
        </w:rPr>
      </w:pPr>
      <w:r>
        <w:rPr>
          <w:rFonts w:eastAsia="黑体" w:hint="eastAsia"/>
          <w:sz w:val="18"/>
          <w:szCs w:val="18"/>
        </w:rPr>
        <w:t>参考书：</w:t>
      </w:r>
    </w:p>
    <w:p w:rsidR="00C72DC0" w:rsidRDefault="00FD1BC5">
      <w:pPr>
        <w:adjustRightInd w:val="0"/>
        <w:snapToGrid w:val="0"/>
        <w:spacing w:line="240" w:lineRule="exact"/>
        <w:ind w:firstLineChars="150" w:firstLine="270"/>
        <w:rPr>
          <w:sz w:val="18"/>
          <w:szCs w:val="18"/>
        </w:rPr>
      </w:pPr>
      <w:r>
        <w:rPr>
          <w:rFonts w:hint="eastAsia"/>
          <w:sz w:val="18"/>
          <w:szCs w:val="18"/>
        </w:rPr>
        <w:t>1</w:t>
      </w:r>
      <w:r>
        <w:rPr>
          <w:rFonts w:hint="eastAsia"/>
          <w:sz w:val="18"/>
          <w:szCs w:val="18"/>
        </w:rPr>
        <w:t>、美</w:t>
      </w:r>
      <w:r>
        <w:rPr>
          <w:rFonts w:hint="eastAsia"/>
          <w:sz w:val="18"/>
          <w:szCs w:val="18"/>
        </w:rPr>
        <w:t>.</w:t>
      </w:r>
      <w:r>
        <w:rPr>
          <w:rFonts w:hint="eastAsia"/>
          <w:sz w:val="18"/>
          <w:szCs w:val="18"/>
        </w:rPr>
        <w:t>段连运译，《化学与社会》，化学工业出版社，</w:t>
      </w:r>
      <w:r>
        <w:rPr>
          <w:rFonts w:hint="eastAsia"/>
          <w:sz w:val="18"/>
          <w:szCs w:val="18"/>
        </w:rPr>
        <w:t>2008</w:t>
      </w:r>
    </w:p>
    <w:p w:rsidR="00C72DC0" w:rsidRDefault="00FD1BC5">
      <w:pPr>
        <w:adjustRightInd w:val="0"/>
        <w:snapToGrid w:val="0"/>
        <w:spacing w:line="240" w:lineRule="exact"/>
        <w:ind w:firstLineChars="150" w:firstLine="270"/>
        <w:rPr>
          <w:sz w:val="18"/>
          <w:szCs w:val="18"/>
        </w:rPr>
      </w:pPr>
      <w:r>
        <w:rPr>
          <w:rFonts w:hint="eastAsia"/>
          <w:sz w:val="18"/>
          <w:szCs w:val="18"/>
        </w:rPr>
        <w:t>2</w:t>
      </w:r>
      <w:r>
        <w:rPr>
          <w:rFonts w:hint="eastAsia"/>
          <w:sz w:val="18"/>
          <w:szCs w:val="18"/>
        </w:rPr>
        <w:t>、唐有祺，王夔，《化学与社会》，高等教育出版社，</w:t>
      </w:r>
      <w:r>
        <w:rPr>
          <w:rFonts w:hint="eastAsia"/>
          <w:sz w:val="18"/>
          <w:szCs w:val="18"/>
        </w:rPr>
        <w:t>1998</w:t>
      </w:r>
    </w:p>
    <w:p w:rsidR="00C72DC0" w:rsidRDefault="00FD1BC5">
      <w:pPr>
        <w:adjustRightInd w:val="0"/>
        <w:snapToGrid w:val="0"/>
        <w:spacing w:line="240" w:lineRule="exact"/>
        <w:ind w:firstLineChars="150" w:firstLine="270"/>
        <w:rPr>
          <w:sz w:val="18"/>
          <w:szCs w:val="18"/>
        </w:rPr>
      </w:pPr>
      <w:r>
        <w:rPr>
          <w:rFonts w:hint="eastAsia"/>
          <w:sz w:val="18"/>
          <w:szCs w:val="18"/>
        </w:rPr>
        <w:t>3</w:t>
      </w:r>
      <w:r>
        <w:rPr>
          <w:rFonts w:hint="eastAsia"/>
          <w:sz w:val="18"/>
          <w:szCs w:val="18"/>
        </w:rPr>
        <w:t>、孟长功，《化学与社会》，大连理工大学出版社，</w:t>
      </w:r>
      <w:r>
        <w:rPr>
          <w:rFonts w:hint="eastAsia"/>
          <w:sz w:val="18"/>
          <w:szCs w:val="18"/>
        </w:rPr>
        <w:t>2008</w:t>
      </w:r>
    </w:p>
    <w:p w:rsidR="00C72DC0" w:rsidRDefault="00FD1BC5">
      <w:pPr>
        <w:adjustRightInd w:val="0"/>
        <w:snapToGrid w:val="0"/>
        <w:spacing w:line="240" w:lineRule="exact"/>
        <w:ind w:firstLineChars="150" w:firstLine="270"/>
        <w:rPr>
          <w:sz w:val="18"/>
          <w:szCs w:val="18"/>
        </w:rPr>
      </w:pPr>
      <w:r>
        <w:rPr>
          <w:rFonts w:hint="eastAsia"/>
          <w:sz w:val="18"/>
          <w:szCs w:val="18"/>
        </w:rPr>
        <w:t>4</w:t>
      </w:r>
      <w:r>
        <w:rPr>
          <w:rFonts w:hint="eastAsia"/>
          <w:sz w:val="18"/>
          <w:szCs w:val="18"/>
        </w:rPr>
        <w:t>、方明建，郑旭煦，《化学与社会》，华中科技大学出版社，</w:t>
      </w:r>
      <w:r>
        <w:rPr>
          <w:rFonts w:hint="eastAsia"/>
          <w:sz w:val="18"/>
          <w:szCs w:val="18"/>
        </w:rPr>
        <w:t>2009</w:t>
      </w:r>
    </w:p>
    <w:p w:rsidR="00C72DC0" w:rsidRDefault="00FD1BC5">
      <w:pPr>
        <w:adjustRightInd w:val="0"/>
        <w:snapToGrid w:val="0"/>
        <w:spacing w:line="240" w:lineRule="exact"/>
        <w:ind w:firstLineChars="150" w:firstLine="270"/>
        <w:rPr>
          <w:sz w:val="18"/>
          <w:szCs w:val="18"/>
        </w:rPr>
      </w:pPr>
      <w:r>
        <w:rPr>
          <w:rFonts w:hint="eastAsia"/>
          <w:sz w:val="18"/>
          <w:szCs w:val="18"/>
        </w:rPr>
        <w:t>5</w:t>
      </w:r>
      <w:r>
        <w:rPr>
          <w:rFonts w:hint="eastAsia"/>
          <w:sz w:val="18"/>
          <w:szCs w:val="18"/>
        </w:rPr>
        <w:t>、张胜义等，《化学与社会发展》，中国科学技术大学出版社，</w:t>
      </w:r>
      <w:r>
        <w:rPr>
          <w:rFonts w:hint="eastAsia"/>
          <w:sz w:val="18"/>
          <w:szCs w:val="18"/>
        </w:rPr>
        <w:t>2009</w:t>
      </w:r>
    </w:p>
    <w:p w:rsidR="00C72DC0" w:rsidRDefault="00FD1BC5">
      <w:pPr>
        <w:adjustRightInd w:val="0"/>
        <w:snapToGrid w:val="0"/>
        <w:spacing w:line="240" w:lineRule="exact"/>
        <w:ind w:firstLineChars="150" w:firstLine="270"/>
        <w:rPr>
          <w:sz w:val="18"/>
          <w:szCs w:val="18"/>
        </w:rPr>
      </w:pPr>
      <w:r>
        <w:rPr>
          <w:rFonts w:hint="eastAsia"/>
          <w:sz w:val="18"/>
          <w:szCs w:val="18"/>
        </w:rPr>
        <w:t>6</w:t>
      </w:r>
      <w:r>
        <w:rPr>
          <w:rFonts w:hint="eastAsia"/>
          <w:sz w:val="18"/>
          <w:szCs w:val="18"/>
        </w:rPr>
        <w:t>、吴旦，《化学与现代社会》，科学出版社，</w:t>
      </w:r>
      <w:r>
        <w:rPr>
          <w:rFonts w:hint="eastAsia"/>
          <w:sz w:val="18"/>
          <w:szCs w:val="18"/>
        </w:rPr>
        <w:t>2002</w:t>
      </w:r>
    </w:p>
    <w:p w:rsidR="00C72DC0" w:rsidRDefault="00FD1BC5">
      <w:pPr>
        <w:adjustRightInd w:val="0"/>
        <w:snapToGrid w:val="0"/>
        <w:spacing w:line="240" w:lineRule="exact"/>
        <w:rPr>
          <w:rFonts w:eastAsia="黑体"/>
          <w:sz w:val="18"/>
          <w:szCs w:val="18"/>
        </w:rPr>
      </w:pPr>
      <w:r>
        <w:rPr>
          <w:rFonts w:eastAsia="黑体" w:hint="eastAsia"/>
          <w:sz w:val="18"/>
          <w:szCs w:val="18"/>
        </w:rPr>
        <w:t>考试要求：</w:t>
      </w:r>
    </w:p>
    <w:p w:rsidR="00C72DC0" w:rsidRDefault="00FD1BC5">
      <w:pPr>
        <w:adjustRightInd w:val="0"/>
        <w:snapToGrid w:val="0"/>
        <w:spacing w:line="240" w:lineRule="exact"/>
        <w:ind w:firstLineChars="150" w:firstLine="270"/>
        <w:rPr>
          <w:sz w:val="18"/>
          <w:szCs w:val="18"/>
        </w:rPr>
      </w:pPr>
      <w:r>
        <w:rPr>
          <w:rFonts w:hint="eastAsia"/>
          <w:sz w:val="18"/>
          <w:szCs w:val="18"/>
        </w:rPr>
        <w:t>提问、问答、建议（</w:t>
      </w:r>
      <w:r>
        <w:rPr>
          <w:rFonts w:hint="eastAsia"/>
          <w:sz w:val="18"/>
          <w:szCs w:val="18"/>
        </w:rPr>
        <w:t>10%</w:t>
      </w:r>
      <w:r>
        <w:rPr>
          <w:rFonts w:hint="eastAsia"/>
          <w:sz w:val="18"/>
          <w:szCs w:val="18"/>
        </w:rPr>
        <w:t>）</w:t>
      </w:r>
      <w:r>
        <w:rPr>
          <w:rFonts w:hint="eastAsia"/>
          <w:sz w:val="18"/>
          <w:szCs w:val="18"/>
        </w:rPr>
        <w:t>+</w:t>
      </w:r>
      <w:r>
        <w:rPr>
          <w:rFonts w:hint="eastAsia"/>
          <w:sz w:val="18"/>
          <w:szCs w:val="18"/>
        </w:rPr>
        <w:t>小测试（</w:t>
      </w:r>
      <w:r>
        <w:rPr>
          <w:rFonts w:hint="eastAsia"/>
          <w:sz w:val="18"/>
          <w:szCs w:val="18"/>
        </w:rPr>
        <w:t>30%</w:t>
      </w:r>
      <w:r>
        <w:rPr>
          <w:rFonts w:hint="eastAsia"/>
          <w:sz w:val="18"/>
          <w:szCs w:val="18"/>
        </w:rPr>
        <w:t>）</w:t>
      </w:r>
      <w:r>
        <w:rPr>
          <w:rFonts w:hint="eastAsia"/>
          <w:sz w:val="18"/>
          <w:szCs w:val="18"/>
        </w:rPr>
        <w:t>+</w:t>
      </w:r>
      <w:r>
        <w:rPr>
          <w:rFonts w:hint="eastAsia"/>
          <w:sz w:val="18"/>
          <w:szCs w:val="18"/>
        </w:rPr>
        <w:t>专题读书报告（</w:t>
      </w:r>
      <w:r>
        <w:rPr>
          <w:rFonts w:hint="eastAsia"/>
          <w:sz w:val="18"/>
          <w:szCs w:val="18"/>
        </w:rPr>
        <w:t>40%</w:t>
      </w:r>
      <w:r>
        <w:rPr>
          <w:rFonts w:hint="eastAsia"/>
          <w:sz w:val="18"/>
          <w:szCs w:val="18"/>
        </w:rPr>
        <w:t>）</w:t>
      </w:r>
      <w:r>
        <w:rPr>
          <w:rFonts w:hint="eastAsia"/>
          <w:sz w:val="18"/>
          <w:szCs w:val="18"/>
        </w:rPr>
        <w:t>+</w:t>
      </w:r>
      <w:r>
        <w:rPr>
          <w:rFonts w:hint="eastAsia"/>
          <w:sz w:val="18"/>
          <w:szCs w:val="18"/>
        </w:rPr>
        <w:t>交流研讨（</w:t>
      </w:r>
      <w:r>
        <w:rPr>
          <w:rFonts w:hint="eastAsia"/>
          <w:sz w:val="18"/>
          <w:szCs w:val="18"/>
        </w:rPr>
        <w:t>20%</w:t>
      </w:r>
      <w:r>
        <w:rPr>
          <w:rFonts w:hint="eastAsia"/>
          <w:sz w:val="18"/>
          <w:szCs w:val="18"/>
        </w:rPr>
        <w:t>）</w:t>
      </w:r>
    </w:p>
    <w:p w:rsidR="00C72DC0" w:rsidRDefault="00FD1BC5">
      <w:pPr>
        <w:adjustRightInd w:val="0"/>
        <w:snapToGrid w:val="0"/>
        <w:spacing w:line="240" w:lineRule="exact"/>
        <w:rPr>
          <w:rFonts w:eastAsia="黑体"/>
          <w:sz w:val="18"/>
          <w:szCs w:val="18"/>
        </w:rPr>
      </w:pPr>
      <w:r>
        <w:rPr>
          <w:rFonts w:eastAsia="黑体" w:hint="eastAsia"/>
          <w:sz w:val="18"/>
          <w:szCs w:val="18"/>
        </w:rPr>
        <w:t>任课教师简介：</w:t>
      </w:r>
    </w:p>
    <w:p w:rsidR="00C72DC0" w:rsidRDefault="00FD1BC5">
      <w:pPr>
        <w:adjustRightInd w:val="0"/>
        <w:snapToGrid w:val="0"/>
        <w:spacing w:line="240" w:lineRule="exact"/>
        <w:ind w:firstLineChars="150" w:firstLine="270"/>
        <w:rPr>
          <w:sz w:val="18"/>
          <w:szCs w:val="18"/>
        </w:rPr>
      </w:pPr>
      <w:r>
        <w:rPr>
          <w:rFonts w:hint="eastAsia"/>
          <w:sz w:val="18"/>
          <w:szCs w:val="18"/>
        </w:rPr>
        <w:t>杨光明，</w:t>
      </w:r>
      <w:r>
        <w:rPr>
          <w:rFonts w:hint="eastAsia"/>
          <w:sz w:val="18"/>
          <w:szCs w:val="18"/>
        </w:rPr>
        <w:t>1958</w:t>
      </w:r>
      <w:r>
        <w:rPr>
          <w:rFonts w:hint="eastAsia"/>
          <w:sz w:val="18"/>
          <w:szCs w:val="18"/>
        </w:rPr>
        <w:t>年出生；化学院教授（博士生导师），主要从事教学、科研和服务管理工作。主讲国家精品课《综合化学实验》和国家精品视频公开课《化学与社会》；获多项国家、部、市、校级教学成果奖，天津市高校教学名师，承担多项国家和市级科研项目，发表教学、科研论文</w:t>
      </w:r>
      <w:r>
        <w:rPr>
          <w:rFonts w:hint="eastAsia"/>
          <w:sz w:val="18"/>
          <w:szCs w:val="18"/>
        </w:rPr>
        <w:t>140</w:t>
      </w:r>
      <w:r>
        <w:rPr>
          <w:rFonts w:hint="eastAsia"/>
          <w:sz w:val="18"/>
          <w:szCs w:val="18"/>
        </w:rPr>
        <w:t>多篇，其中</w:t>
      </w:r>
      <w:r>
        <w:rPr>
          <w:rFonts w:hint="eastAsia"/>
          <w:sz w:val="18"/>
          <w:szCs w:val="18"/>
        </w:rPr>
        <w:t>SCI</w:t>
      </w:r>
      <w:r>
        <w:rPr>
          <w:rFonts w:hint="eastAsia"/>
          <w:sz w:val="18"/>
          <w:szCs w:val="18"/>
        </w:rPr>
        <w:t>收录</w:t>
      </w:r>
      <w:r>
        <w:rPr>
          <w:rFonts w:hint="eastAsia"/>
          <w:sz w:val="18"/>
          <w:szCs w:val="18"/>
        </w:rPr>
        <w:t>90</w:t>
      </w:r>
      <w:r>
        <w:rPr>
          <w:rFonts w:hint="eastAsia"/>
          <w:sz w:val="18"/>
          <w:szCs w:val="18"/>
        </w:rPr>
        <w:t>多篇。</w:t>
      </w:r>
    </w:p>
    <w:p w:rsidR="00C72DC0" w:rsidRDefault="00C72DC0">
      <w:pPr>
        <w:adjustRightInd w:val="0"/>
        <w:snapToGrid w:val="0"/>
        <w:spacing w:line="240" w:lineRule="exact"/>
        <w:rPr>
          <w:rFonts w:eastAsia="黑体"/>
          <w:b/>
          <w:sz w:val="18"/>
          <w:szCs w:val="18"/>
        </w:rPr>
      </w:pPr>
    </w:p>
    <w:p w:rsidR="00C72DC0" w:rsidRDefault="00C72DC0">
      <w:pPr>
        <w:adjustRightInd w:val="0"/>
        <w:snapToGrid w:val="0"/>
        <w:spacing w:line="240" w:lineRule="exact"/>
        <w:rPr>
          <w:rFonts w:eastAsia="黑体"/>
          <w:b/>
          <w:sz w:val="18"/>
          <w:szCs w:val="18"/>
        </w:rPr>
      </w:pPr>
    </w:p>
    <w:p w:rsidR="00C72DC0" w:rsidRDefault="00C72DC0">
      <w:pPr>
        <w:adjustRightInd w:val="0"/>
        <w:snapToGrid w:val="0"/>
        <w:spacing w:line="240" w:lineRule="exact"/>
        <w:rPr>
          <w:rFonts w:eastAsia="黑体"/>
          <w:b/>
          <w:sz w:val="18"/>
          <w:szCs w:val="18"/>
        </w:rPr>
      </w:pPr>
    </w:p>
    <w:p w:rsidR="00C72DC0" w:rsidRDefault="00FD1BC5">
      <w:pPr>
        <w:adjustRightInd w:val="0"/>
        <w:snapToGrid w:val="0"/>
        <w:spacing w:line="240" w:lineRule="exact"/>
        <w:rPr>
          <w:rFonts w:eastAsia="黑体"/>
          <w:b/>
          <w:sz w:val="18"/>
          <w:szCs w:val="18"/>
        </w:rPr>
      </w:pPr>
      <w:r>
        <w:rPr>
          <w:rFonts w:eastAsia="黑体"/>
          <w:sz w:val="18"/>
          <w:szCs w:val="18"/>
        </w:rPr>
        <w:t>开课单位：环境科学学院</w:t>
      </w:r>
      <w:r w:rsidR="00BD2F8D">
        <w:rPr>
          <w:rFonts w:eastAsia="黑体" w:hint="eastAsia"/>
          <w:sz w:val="18"/>
          <w:szCs w:val="18"/>
        </w:rPr>
        <w:t xml:space="preserve">                           </w:t>
      </w:r>
      <w:r>
        <w:rPr>
          <w:rFonts w:eastAsia="黑体"/>
          <w:sz w:val="18"/>
          <w:szCs w:val="18"/>
        </w:rPr>
        <w:t>中文名称：海洋自然保护区与特别保护区概论</w:t>
      </w:r>
    </w:p>
    <w:p w:rsidR="00C72DC0" w:rsidRDefault="00FD1BC5">
      <w:pPr>
        <w:adjustRightInd w:val="0"/>
        <w:snapToGrid w:val="0"/>
        <w:spacing w:line="240" w:lineRule="exact"/>
        <w:rPr>
          <w:rFonts w:eastAsia="黑体"/>
          <w:sz w:val="18"/>
          <w:szCs w:val="18"/>
        </w:rPr>
      </w:pPr>
      <w:r>
        <w:rPr>
          <w:rFonts w:eastAsia="黑体"/>
          <w:sz w:val="18"/>
          <w:szCs w:val="18"/>
        </w:rPr>
        <w:t>授课对象：全校本科生</w:t>
      </w:r>
      <w:r w:rsidR="00BD2F8D">
        <w:rPr>
          <w:rFonts w:eastAsia="黑体" w:hint="eastAsia"/>
          <w:sz w:val="18"/>
          <w:szCs w:val="18"/>
        </w:rPr>
        <w:t xml:space="preserve">                             </w:t>
      </w:r>
      <w:r>
        <w:rPr>
          <w:rFonts w:eastAsia="黑体"/>
          <w:sz w:val="18"/>
          <w:szCs w:val="18"/>
        </w:rPr>
        <w:t>所属类别：自然科学与技术</w:t>
      </w:r>
    </w:p>
    <w:p w:rsidR="00C72DC0" w:rsidRDefault="00FD1BC5">
      <w:pPr>
        <w:adjustRightInd w:val="0"/>
        <w:snapToGrid w:val="0"/>
        <w:spacing w:line="240" w:lineRule="exact"/>
        <w:rPr>
          <w:rFonts w:eastAsia="黑体"/>
          <w:sz w:val="18"/>
          <w:szCs w:val="18"/>
        </w:rPr>
      </w:pPr>
      <w:r>
        <w:rPr>
          <w:rFonts w:eastAsia="黑体"/>
          <w:sz w:val="18"/>
          <w:szCs w:val="18"/>
        </w:rPr>
        <w:t>教师姓名：楚春礼</w:t>
      </w:r>
      <w:r w:rsidR="00BD2F8D">
        <w:rPr>
          <w:rFonts w:eastAsia="黑体" w:hint="eastAsia"/>
          <w:sz w:val="18"/>
          <w:szCs w:val="18"/>
        </w:rPr>
        <w:t xml:space="preserve">                                 </w:t>
      </w:r>
      <w:r>
        <w:rPr>
          <w:rFonts w:eastAsia="黑体"/>
          <w:sz w:val="18"/>
          <w:szCs w:val="18"/>
        </w:rPr>
        <w:t>职称：讲师</w:t>
      </w:r>
    </w:p>
    <w:p w:rsidR="00C72DC0" w:rsidRDefault="00FD1BC5">
      <w:pPr>
        <w:adjustRightInd w:val="0"/>
        <w:snapToGrid w:val="0"/>
        <w:spacing w:line="240" w:lineRule="exact"/>
        <w:rPr>
          <w:rFonts w:eastAsia="黑体"/>
          <w:sz w:val="18"/>
          <w:szCs w:val="18"/>
        </w:rPr>
      </w:pPr>
      <w:r>
        <w:rPr>
          <w:rFonts w:eastAsia="黑体"/>
          <w:sz w:val="18"/>
          <w:szCs w:val="18"/>
        </w:rPr>
        <w:t>课程简介：</w:t>
      </w:r>
    </w:p>
    <w:p w:rsidR="00C72DC0" w:rsidRDefault="00FD1BC5">
      <w:pPr>
        <w:spacing w:line="240" w:lineRule="exact"/>
        <w:ind w:firstLineChars="200" w:firstLine="360"/>
        <w:jc w:val="left"/>
        <w:rPr>
          <w:sz w:val="18"/>
          <w:szCs w:val="18"/>
        </w:rPr>
      </w:pPr>
      <w:r>
        <w:rPr>
          <w:sz w:val="18"/>
          <w:szCs w:val="18"/>
        </w:rPr>
        <w:t>海洋在全球的战略地位日趋突出，海洋产业已经成为世界经济发展新的增长点，国家提出发展海洋经济、建设海洋强国的战略目标。坚持在保护中发展，在发展中保护，沿海和海洋生态系统是发展海洋经济的基础，天津市海洋自然保护区通过保护海洋生物物种、海洋生态系统和海洋自然历史遗迹，有效保护天津市海洋生态系统，是促进天津市海洋经济的持续发展、建设沿海强市，乃至实现天津市可持续发展、建设生态文明的重要保障。</w:t>
      </w:r>
    </w:p>
    <w:p w:rsidR="00C72DC0" w:rsidRDefault="00FD1BC5">
      <w:pPr>
        <w:spacing w:line="240" w:lineRule="exact"/>
        <w:ind w:firstLineChars="200" w:firstLine="360"/>
        <w:jc w:val="left"/>
        <w:rPr>
          <w:sz w:val="18"/>
          <w:szCs w:val="18"/>
        </w:rPr>
      </w:pPr>
      <w:r>
        <w:rPr>
          <w:sz w:val="18"/>
          <w:szCs w:val="18"/>
        </w:rPr>
        <w:t>课程通过介绍海洋自然保护区和特别保护区的内涵和特征的基础上，介绍天津海洋自然保护区和特别保护区的发展情况、面临的压力和挑战，国际上其他国家的保护区建设经验，希望以此能够引发学生关于发展与建设海洋保护区的思考，引起他们关于海洋保护的重视和兴趣。</w:t>
      </w:r>
    </w:p>
    <w:p w:rsidR="00C72DC0" w:rsidRDefault="00FD1BC5">
      <w:pPr>
        <w:adjustRightInd w:val="0"/>
        <w:snapToGrid w:val="0"/>
        <w:spacing w:line="240" w:lineRule="exact"/>
        <w:rPr>
          <w:rFonts w:eastAsia="黑体"/>
          <w:sz w:val="18"/>
          <w:szCs w:val="18"/>
        </w:rPr>
      </w:pPr>
      <w:r>
        <w:rPr>
          <w:rFonts w:eastAsia="黑体"/>
          <w:sz w:val="18"/>
          <w:szCs w:val="18"/>
        </w:rPr>
        <w:t>教材和参考书目：</w:t>
      </w:r>
    </w:p>
    <w:p w:rsidR="00C72DC0" w:rsidRDefault="00FD1BC5">
      <w:pPr>
        <w:adjustRightInd w:val="0"/>
        <w:snapToGrid w:val="0"/>
        <w:spacing w:line="240" w:lineRule="exact"/>
        <w:rPr>
          <w:rFonts w:eastAsia="黑体"/>
          <w:sz w:val="18"/>
          <w:szCs w:val="18"/>
        </w:rPr>
      </w:pPr>
      <w:r>
        <w:rPr>
          <w:rFonts w:eastAsia="黑体"/>
          <w:sz w:val="18"/>
          <w:szCs w:val="18"/>
        </w:rPr>
        <w:t>教材：</w:t>
      </w:r>
    </w:p>
    <w:p w:rsidR="00C72DC0" w:rsidRDefault="00FD1BC5">
      <w:pPr>
        <w:spacing w:line="240" w:lineRule="exact"/>
        <w:ind w:firstLine="348"/>
        <w:jc w:val="left"/>
        <w:rPr>
          <w:sz w:val="18"/>
          <w:szCs w:val="18"/>
        </w:rPr>
      </w:pPr>
      <w:r>
        <w:rPr>
          <w:sz w:val="18"/>
          <w:szCs w:val="18"/>
        </w:rPr>
        <w:t>楚春礼，《天津市海洋类型保护区建设与管理实践》</w:t>
      </w:r>
    </w:p>
    <w:p w:rsidR="00C72DC0" w:rsidRDefault="00FD1BC5">
      <w:pPr>
        <w:adjustRightInd w:val="0"/>
        <w:snapToGrid w:val="0"/>
        <w:spacing w:line="240" w:lineRule="exact"/>
        <w:rPr>
          <w:rFonts w:eastAsia="黑体"/>
          <w:sz w:val="18"/>
          <w:szCs w:val="18"/>
        </w:rPr>
      </w:pPr>
      <w:r>
        <w:rPr>
          <w:rFonts w:eastAsia="黑体"/>
          <w:sz w:val="18"/>
          <w:szCs w:val="18"/>
        </w:rPr>
        <w:t>参考书：</w:t>
      </w:r>
    </w:p>
    <w:p w:rsidR="00C72DC0" w:rsidRDefault="00FD1BC5">
      <w:pPr>
        <w:pStyle w:val="10"/>
        <w:numPr>
          <w:ilvl w:val="0"/>
          <w:numId w:val="1"/>
        </w:numPr>
        <w:spacing w:line="240" w:lineRule="exact"/>
        <w:ind w:firstLineChars="0"/>
        <w:jc w:val="left"/>
        <w:rPr>
          <w:sz w:val="18"/>
          <w:szCs w:val="18"/>
        </w:rPr>
      </w:pPr>
      <w:r>
        <w:rPr>
          <w:sz w:val="18"/>
          <w:szCs w:val="18"/>
        </w:rPr>
        <w:t>马志华等译，《海洋自然保护区》，海洋出版社。</w:t>
      </w:r>
    </w:p>
    <w:p w:rsidR="00C72DC0" w:rsidRDefault="00FD1BC5">
      <w:pPr>
        <w:pStyle w:val="10"/>
        <w:numPr>
          <w:ilvl w:val="0"/>
          <w:numId w:val="1"/>
        </w:numPr>
        <w:spacing w:line="240" w:lineRule="exact"/>
        <w:ind w:firstLineChars="0"/>
        <w:jc w:val="left"/>
        <w:rPr>
          <w:sz w:val="18"/>
          <w:szCs w:val="18"/>
        </w:rPr>
      </w:pPr>
      <w:r>
        <w:rPr>
          <w:sz w:val="18"/>
          <w:szCs w:val="18"/>
        </w:rPr>
        <w:t>曾江宁，《中国海洋保护区》，海洋出版社。</w:t>
      </w:r>
    </w:p>
    <w:p w:rsidR="00C72DC0" w:rsidRDefault="00FD1BC5">
      <w:pPr>
        <w:pStyle w:val="10"/>
        <w:numPr>
          <w:ilvl w:val="0"/>
          <w:numId w:val="1"/>
        </w:numPr>
        <w:spacing w:line="240" w:lineRule="exact"/>
        <w:ind w:firstLineChars="0"/>
        <w:jc w:val="left"/>
        <w:rPr>
          <w:sz w:val="18"/>
          <w:szCs w:val="18"/>
        </w:rPr>
      </w:pPr>
      <w:r>
        <w:rPr>
          <w:sz w:val="18"/>
          <w:szCs w:val="18"/>
        </w:rPr>
        <w:t>刘洪滨等，《海洋保护区</w:t>
      </w:r>
      <w:r>
        <w:rPr>
          <w:sz w:val="18"/>
          <w:szCs w:val="18"/>
        </w:rPr>
        <w:t>——</w:t>
      </w:r>
      <w:r>
        <w:rPr>
          <w:sz w:val="18"/>
          <w:szCs w:val="18"/>
        </w:rPr>
        <w:t>概念与应用》，海洋出版社。</w:t>
      </w:r>
    </w:p>
    <w:p w:rsidR="00C72DC0" w:rsidRDefault="00FD1BC5">
      <w:pPr>
        <w:pStyle w:val="10"/>
        <w:numPr>
          <w:ilvl w:val="0"/>
          <w:numId w:val="1"/>
        </w:numPr>
        <w:spacing w:line="240" w:lineRule="exact"/>
        <w:ind w:firstLineChars="0"/>
        <w:jc w:val="left"/>
        <w:rPr>
          <w:sz w:val="18"/>
          <w:szCs w:val="18"/>
        </w:rPr>
      </w:pPr>
      <w:r>
        <w:rPr>
          <w:sz w:val="18"/>
          <w:szCs w:val="18"/>
        </w:rPr>
        <w:t>编委会，《七里海野生植物图鉴》，大众文艺出版社。</w:t>
      </w:r>
    </w:p>
    <w:p w:rsidR="00C72DC0" w:rsidRDefault="00FD1BC5">
      <w:pPr>
        <w:pStyle w:val="10"/>
        <w:numPr>
          <w:ilvl w:val="0"/>
          <w:numId w:val="1"/>
        </w:numPr>
        <w:spacing w:line="240" w:lineRule="exact"/>
        <w:ind w:firstLineChars="0"/>
        <w:jc w:val="left"/>
        <w:rPr>
          <w:sz w:val="18"/>
          <w:szCs w:val="18"/>
        </w:rPr>
      </w:pPr>
      <w:r>
        <w:rPr>
          <w:sz w:val="18"/>
          <w:szCs w:val="18"/>
        </w:rPr>
        <w:t>张光玉等，《天津湿地与古海岸遗迹》，中国林业出版社。</w:t>
      </w:r>
    </w:p>
    <w:p w:rsidR="00C72DC0" w:rsidRDefault="00C72DC0">
      <w:pPr>
        <w:adjustRightInd w:val="0"/>
        <w:snapToGrid w:val="0"/>
        <w:spacing w:line="240" w:lineRule="exact"/>
        <w:rPr>
          <w:rFonts w:eastAsia="黑体"/>
          <w:sz w:val="18"/>
          <w:szCs w:val="18"/>
        </w:rPr>
      </w:pPr>
    </w:p>
    <w:p w:rsidR="00C72DC0" w:rsidRDefault="00C72DC0">
      <w:pPr>
        <w:adjustRightInd w:val="0"/>
        <w:snapToGrid w:val="0"/>
        <w:spacing w:line="240" w:lineRule="exact"/>
        <w:rPr>
          <w:rFonts w:eastAsia="黑体"/>
          <w:sz w:val="18"/>
          <w:szCs w:val="18"/>
        </w:rPr>
      </w:pPr>
    </w:p>
    <w:p w:rsidR="00C72DC0" w:rsidRDefault="00FD1BC5">
      <w:pPr>
        <w:widowControl/>
        <w:spacing w:line="240" w:lineRule="exact"/>
        <w:jc w:val="center"/>
        <w:rPr>
          <w:rFonts w:eastAsia="黑体"/>
          <w:b/>
          <w:szCs w:val="18"/>
        </w:rPr>
      </w:pPr>
      <w:r>
        <w:rPr>
          <w:rFonts w:eastAsia="黑体"/>
          <w:b/>
          <w:szCs w:val="18"/>
        </w:rPr>
        <w:lastRenderedPageBreak/>
        <w:t>二、人文科学</w:t>
      </w:r>
    </w:p>
    <w:p w:rsidR="00C72DC0" w:rsidRDefault="00C72DC0">
      <w:pPr>
        <w:spacing w:line="240" w:lineRule="exact"/>
      </w:pPr>
    </w:p>
    <w:p w:rsidR="00C72DC0" w:rsidRDefault="00C72DC0">
      <w:pPr>
        <w:spacing w:line="240" w:lineRule="exact"/>
      </w:pPr>
    </w:p>
    <w:p w:rsidR="00C72DC0" w:rsidRDefault="00FD1BC5">
      <w:pPr>
        <w:adjustRightInd w:val="0"/>
        <w:snapToGrid w:val="0"/>
        <w:spacing w:line="240" w:lineRule="exact"/>
        <w:rPr>
          <w:rFonts w:eastAsia="黑体"/>
          <w:sz w:val="18"/>
          <w:szCs w:val="18"/>
        </w:rPr>
      </w:pPr>
      <w:r>
        <w:rPr>
          <w:rFonts w:eastAsia="黑体"/>
          <w:sz w:val="18"/>
          <w:szCs w:val="18"/>
        </w:rPr>
        <w:t>开课单位：退休</w:t>
      </w:r>
      <w:r w:rsidR="00BD2F8D">
        <w:rPr>
          <w:rFonts w:eastAsia="黑体" w:hint="eastAsia"/>
          <w:sz w:val="18"/>
          <w:szCs w:val="18"/>
        </w:rPr>
        <w:t xml:space="preserve">                                  </w:t>
      </w:r>
      <w:r>
        <w:rPr>
          <w:rFonts w:eastAsia="黑体"/>
          <w:sz w:val="18"/>
          <w:szCs w:val="18"/>
        </w:rPr>
        <w:t>中文名称：中国造神简史</w:t>
      </w:r>
    </w:p>
    <w:p w:rsidR="00C72DC0" w:rsidRDefault="00FD1BC5">
      <w:pPr>
        <w:adjustRightInd w:val="0"/>
        <w:snapToGrid w:val="0"/>
        <w:spacing w:line="240" w:lineRule="exact"/>
        <w:rPr>
          <w:rFonts w:eastAsia="黑体"/>
          <w:sz w:val="18"/>
          <w:szCs w:val="18"/>
        </w:rPr>
      </w:pPr>
      <w:r>
        <w:rPr>
          <w:rFonts w:eastAsia="黑体"/>
          <w:sz w:val="18"/>
          <w:szCs w:val="18"/>
        </w:rPr>
        <w:t>授课对象：全校本科生</w:t>
      </w:r>
      <w:r w:rsidR="00BD2F8D">
        <w:rPr>
          <w:rFonts w:eastAsia="黑体" w:hint="eastAsia"/>
          <w:sz w:val="18"/>
          <w:szCs w:val="18"/>
        </w:rPr>
        <w:t xml:space="preserve">                            </w:t>
      </w:r>
      <w:r>
        <w:rPr>
          <w:rFonts w:eastAsia="黑体"/>
          <w:sz w:val="18"/>
          <w:szCs w:val="18"/>
        </w:rPr>
        <w:t>所属类别：人文科学</w:t>
      </w:r>
    </w:p>
    <w:p w:rsidR="00C72DC0" w:rsidRDefault="00FD1BC5">
      <w:pPr>
        <w:adjustRightInd w:val="0"/>
        <w:snapToGrid w:val="0"/>
        <w:spacing w:line="240" w:lineRule="exact"/>
        <w:rPr>
          <w:rFonts w:eastAsia="黑体"/>
          <w:sz w:val="18"/>
          <w:szCs w:val="18"/>
        </w:rPr>
      </w:pPr>
      <w:r>
        <w:rPr>
          <w:rFonts w:eastAsia="黑体"/>
          <w:sz w:val="18"/>
          <w:szCs w:val="18"/>
        </w:rPr>
        <w:t>教师姓名：王德恒</w:t>
      </w:r>
      <w:r w:rsidR="00BD2F8D">
        <w:rPr>
          <w:rFonts w:eastAsia="黑体" w:hint="eastAsia"/>
          <w:sz w:val="18"/>
          <w:szCs w:val="18"/>
        </w:rPr>
        <w:t xml:space="preserve">                                </w:t>
      </w:r>
      <w:r>
        <w:rPr>
          <w:rFonts w:eastAsia="黑体"/>
          <w:sz w:val="18"/>
          <w:szCs w:val="18"/>
        </w:rPr>
        <w:t>职称：副教授</w:t>
      </w:r>
    </w:p>
    <w:p w:rsidR="00C72DC0" w:rsidRDefault="00FD1BC5">
      <w:pPr>
        <w:adjustRightInd w:val="0"/>
        <w:snapToGrid w:val="0"/>
        <w:spacing w:line="240" w:lineRule="exact"/>
        <w:rPr>
          <w:rFonts w:eastAsia="黑体"/>
          <w:sz w:val="18"/>
          <w:szCs w:val="18"/>
        </w:rPr>
      </w:pPr>
      <w:r>
        <w:rPr>
          <w:rFonts w:eastAsia="黑体"/>
          <w:sz w:val="18"/>
          <w:szCs w:val="18"/>
        </w:rPr>
        <w:t>课程简介：</w:t>
      </w:r>
    </w:p>
    <w:p w:rsidR="00C72DC0" w:rsidRDefault="00FD1BC5">
      <w:pPr>
        <w:spacing w:line="240" w:lineRule="exact"/>
        <w:ind w:firstLineChars="200" w:firstLine="360"/>
        <w:rPr>
          <w:sz w:val="18"/>
          <w:szCs w:val="18"/>
        </w:rPr>
      </w:pPr>
      <w:r>
        <w:rPr>
          <w:sz w:val="18"/>
          <w:szCs w:val="18"/>
        </w:rPr>
        <w:t>神文化是中华文化的一个组成部分，涉及到人们的世界观、宗教信仰、民俗习惯、心理特征、价值观念诸方面。其内容之丰富，关系之复杂，绝难用</w:t>
      </w:r>
      <w:r>
        <w:rPr>
          <w:sz w:val="18"/>
          <w:szCs w:val="18"/>
        </w:rPr>
        <w:t>“</w:t>
      </w:r>
      <w:r>
        <w:rPr>
          <w:sz w:val="18"/>
          <w:szCs w:val="18"/>
        </w:rPr>
        <w:t>迷信</w:t>
      </w:r>
      <w:r>
        <w:rPr>
          <w:sz w:val="18"/>
          <w:szCs w:val="18"/>
        </w:rPr>
        <w:t>”</w:t>
      </w:r>
      <w:r>
        <w:rPr>
          <w:sz w:val="18"/>
          <w:szCs w:val="18"/>
        </w:rPr>
        <w:t>二字所能简单概括。中国造神史话主要讲授中国原始神话、中国道教、中国佛教、中国民间诸神的产生与发展历史，以及民间的信仰形式。分析他们产生的政治、历史、经济、社会、心理的环境背景。最终目的是为了探讨民俗信仰的本质，将人类造神的过程尽可能较真实的展现给同学。告诉大家神国并不是我们精神唯一的还乡。</w:t>
      </w:r>
    </w:p>
    <w:p w:rsidR="00C72DC0" w:rsidRDefault="00FD1BC5">
      <w:pPr>
        <w:adjustRightInd w:val="0"/>
        <w:snapToGrid w:val="0"/>
        <w:spacing w:line="240" w:lineRule="exact"/>
        <w:rPr>
          <w:rFonts w:eastAsia="黑体"/>
          <w:sz w:val="18"/>
          <w:szCs w:val="18"/>
        </w:rPr>
      </w:pPr>
      <w:r>
        <w:rPr>
          <w:rFonts w:eastAsia="黑体"/>
          <w:sz w:val="18"/>
          <w:szCs w:val="18"/>
        </w:rPr>
        <w:t>教材和参考书目：</w:t>
      </w:r>
    </w:p>
    <w:p w:rsidR="00C72DC0" w:rsidRDefault="00FD1BC5">
      <w:pPr>
        <w:adjustRightInd w:val="0"/>
        <w:snapToGrid w:val="0"/>
        <w:spacing w:line="240" w:lineRule="exact"/>
        <w:rPr>
          <w:rFonts w:eastAsia="黑体"/>
          <w:sz w:val="18"/>
          <w:szCs w:val="18"/>
        </w:rPr>
      </w:pPr>
      <w:r>
        <w:rPr>
          <w:rFonts w:eastAsia="黑体"/>
          <w:sz w:val="18"/>
          <w:szCs w:val="18"/>
        </w:rPr>
        <w:t>教材：</w:t>
      </w:r>
    </w:p>
    <w:p w:rsidR="00C72DC0" w:rsidRDefault="00FD1BC5">
      <w:pPr>
        <w:widowControl/>
        <w:autoSpaceDE w:val="0"/>
        <w:autoSpaceDN w:val="0"/>
        <w:spacing w:line="240" w:lineRule="exact"/>
        <w:ind w:firstLineChars="200" w:firstLine="360"/>
        <w:textAlignment w:val="bottom"/>
        <w:rPr>
          <w:sz w:val="18"/>
          <w:szCs w:val="18"/>
        </w:rPr>
      </w:pPr>
      <w:r>
        <w:rPr>
          <w:sz w:val="18"/>
          <w:szCs w:val="18"/>
        </w:rPr>
        <w:t>王德恒：《造神史话》，百花出版社，</w:t>
      </w:r>
      <w:r>
        <w:rPr>
          <w:sz w:val="18"/>
          <w:szCs w:val="18"/>
        </w:rPr>
        <w:t>2002</w:t>
      </w:r>
      <w:r>
        <w:rPr>
          <w:sz w:val="18"/>
          <w:szCs w:val="18"/>
        </w:rPr>
        <w:t>。</w:t>
      </w:r>
    </w:p>
    <w:p w:rsidR="00C72DC0" w:rsidRDefault="00FD1BC5">
      <w:pPr>
        <w:adjustRightInd w:val="0"/>
        <w:snapToGrid w:val="0"/>
        <w:spacing w:line="240" w:lineRule="exact"/>
        <w:rPr>
          <w:rFonts w:eastAsia="黑体"/>
          <w:sz w:val="18"/>
          <w:szCs w:val="18"/>
        </w:rPr>
      </w:pPr>
      <w:r>
        <w:rPr>
          <w:rFonts w:eastAsia="黑体"/>
          <w:sz w:val="18"/>
          <w:szCs w:val="18"/>
        </w:rPr>
        <w:t>参考书：</w:t>
      </w:r>
    </w:p>
    <w:p w:rsidR="00C72DC0" w:rsidRDefault="00FD1BC5">
      <w:pPr>
        <w:spacing w:line="240" w:lineRule="exact"/>
        <w:ind w:firstLineChars="200" w:firstLine="360"/>
        <w:rPr>
          <w:sz w:val="18"/>
          <w:szCs w:val="18"/>
        </w:rPr>
      </w:pPr>
      <w:r>
        <w:rPr>
          <w:sz w:val="18"/>
          <w:szCs w:val="18"/>
        </w:rPr>
        <w:t>1</w:t>
      </w:r>
      <w:r>
        <w:rPr>
          <w:sz w:val="18"/>
          <w:szCs w:val="18"/>
        </w:rPr>
        <w:t>、宗力、刘群：《中国民间诸神》，河北人民出版社，</w:t>
      </w:r>
      <w:r>
        <w:rPr>
          <w:sz w:val="18"/>
          <w:szCs w:val="18"/>
        </w:rPr>
        <w:t>1986</w:t>
      </w:r>
      <w:r>
        <w:rPr>
          <w:sz w:val="18"/>
          <w:szCs w:val="18"/>
        </w:rPr>
        <w:t>。</w:t>
      </w:r>
    </w:p>
    <w:p w:rsidR="00C72DC0" w:rsidRDefault="00FD1BC5">
      <w:pPr>
        <w:spacing w:line="240" w:lineRule="exact"/>
        <w:ind w:firstLineChars="200" w:firstLine="360"/>
        <w:rPr>
          <w:sz w:val="18"/>
          <w:szCs w:val="18"/>
        </w:rPr>
      </w:pPr>
      <w:r>
        <w:rPr>
          <w:sz w:val="18"/>
          <w:szCs w:val="18"/>
        </w:rPr>
        <w:t>2</w:t>
      </w:r>
      <w:r>
        <w:rPr>
          <w:sz w:val="18"/>
          <w:szCs w:val="18"/>
        </w:rPr>
        <w:t>、李养正：《道教概说》，中华书局，</w:t>
      </w:r>
      <w:r>
        <w:rPr>
          <w:sz w:val="18"/>
          <w:szCs w:val="18"/>
        </w:rPr>
        <w:t>1989</w:t>
      </w:r>
      <w:r>
        <w:rPr>
          <w:sz w:val="18"/>
          <w:szCs w:val="18"/>
        </w:rPr>
        <w:t>。</w:t>
      </w:r>
    </w:p>
    <w:p w:rsidR="00C72DC0" w:rsidRDefault="00FD1BC5">
      <w:pPr>
        <w:spacing w:line="240" w:lineRule="exact"/>
        <w:ind w:firstLineChars="200" w:firstLine="360"/>
        <w:rPr>
          <w:sz w:val="18"/>
          <w:szCs w:val="18"/>
        </w:rPr>
      </w:pPr>
      <w:r>
        <w:rPr>
          <w:sz w:val="18"/>
          <w:szCs w:val="18"/>
        </w:rPr>
        <w:t>3</w:t>
      </w:r>
      <w:r>
        <w:rPr>
          <w:sz w:val="18"/>
          <w:szCs w:val="18"/>
        </w:rPr>
        <w:t>、袁珂：《古神话选释》，人民文学出版社，</w:t>
      </w:r>
      <w:r>
        <w:rPr>
          <w:sz w:val="18"/>
          <w:szCs w:val="18"/>
        </w:rPr>
        <w:t>1979</w:t>
      </w:r>
      <w:r>
        <w:rPr>
          <w:sz w:val="18"/>
          <w:szCs w:val="18"/>
        </w:rPr>
        <w:t>。</w:t>
      </w:r>
    </w:p>
    <w:p w:rsidR="00C72DC0" w:rsidRDefault="00FD1BC5">
      <w:pPr>
        <w:spacing w:line="240" w:lineRule="exact"/>
        <w:ind w:firstLineChars="200" w:firstLine="360"/>
        <w:rPr>
          <w:sz w:val="18"/>
          <w:szCs w:val="18"/>
        </w:rPr>
      </w:pPr>
      <w:r>
        <w:rPr>
          <w:sz w:val="18"/>
          <w:szCs w:val="18"/>
        </w:rPr>
        <w:t>4</w:t>
      </w:r>
      <w:r>
        <w:rPr>
          <w:sz w:val="18"/>
          <w:szCs w:val="18"/>
        </w:rPr>
        <w:t>、张映勤：《佛道文化通览》，天津社科院出版社，</w:t>
      </w:r>
      <w:r>
        <w:rPr>
          <w:sz w:val="18"/>
          <w:szCs w:val="18"/>
        </w:rPr>
        <w:t>1995</w:t>
      </w:r>
      <w:r>
        <w:rPr>
          <w:sz w:val="18"/>
          <w:szCs w:val="18"/>
        </w:rPr>
        <w:t>。</w:t>
      </w:r>
    </w:p>
    <w:p w:rsidR="00C72DC0" w:rsidRDefault="00FD1BC5">
      <w:pPr>
        <w:spacing w:line="240" w:lineRule="exact"/>
        <w:ind w:firstLineChars="200" w:firstLine="360"/>
        <w:rPr>
          <w:sz w:val="18"/>
          <w:szCs w:val="18"/>
        </w:rPr>
      </w:pPr>
      <w:r>
        <w:rPr>
          <w:sz w:val="18"/>
          <w:szCs w:val="18"/>
        </w:rPr>
        <w:t>5</w:t>
      </w:r>
      <w:r>
        <w:rPr>
          <w:sz w:val="18"/>
          <w:szCs w:val="18"/>
        </w:rPr>
        <w:t>、袁珂：《中国古代神话》，中华书局，</w:t>
      </w:r>
      <w:r>
        <w:rPr>
          <w:sz w:val="18"/>
          <w:szCs w:val="18"/>
        </w:rPr>
        <w:t>1980</w:t>
      </w:r>
      <w:r>
        <w:rPr>
          <w:sz w:val="18"/>
          <w:szCs w:val="18"/>
        </w:rPr>
        <w:t>。</w:t>
      </w:r>
    </w:p>
    <w:p w:rsidR="00C72DC0" w:rsidRDefault="00FD1BC5">
      <w:pPr>
        <w:spacing w:line="240" w:lineRule="exact"/>
        <w:ind w:firstLineChars="200" w:firstLine="360"/>
        <w:rPr>
          <w:sz w:val="18"/>
          <w:szCs w:val="18"/>
        </w:rPr>
      </w:pPr>
      <w:r>
        <w:rPr>
          <w:sz w:val="18"/>
          <w:szCs w:val="18"/>
        </w:rPr>
        <w:t>6</w:t>
      </w:r>
      <w:r>
        <w:rPr>
          <w:sz w:val="18"/>
          <w:szCs w:val="18"/>
        </w:rPr>
        <w:t>、任继愈：《中国道教史》，上海人民出版社，</w:t>
      </w:r>
      <w:r>
        <w:rPr>
          <w:sz w:val="18"/>
          <w:szCs w:val="18"/>
        </w:rPr>
        <w:t>1990</w:t>
      </w:r>
      <w:r>
        <w:rPr>
          <w:sz w:val="18"/>
          <w:szCs w:val="18"/>
        </w:rPr>
        <w:t>。</w:t>
      </w:r>
    </w:p>
    <w:p w:rsidR="00C72DC0" w:rsidRDefault="00FD1BC5">
      <w:pPr>
        <w:adjustRightInd w:val="0"/>
        <w:snapToGrid w:val="0"/>
        <w:spacing w:line="240" w:lineRule="exact"/>
        <w:rPr>
          <w:rFonts w:eastAsia="黑体"/>
          <w:sz w:val="18"/>
          <w:szCs w:val="18"/>
        </w:rPr>
      </w:pPr>
      <w:r>
        <w:rPr>
          <w:rFonts w:eastAsia="黑体"/>
          <w:sz w:val="18"/>
          <w:szCs w:val="18"/>
        </w:rPr>
        <w:t>考试要求：</w:t>
      </w:r>
    </w:p>
    <w:p w:rsidR="00C72DC0" w:rsidRDefault="00FD1BC5">
      <w:pPr>
        <w:adjustRightInd w:val="0"/>
        <w:snapToGrid w:val="0"/>
        <w:spacing w:line="240" w:lineRule="exact"/>
        <w:ind w:firstLineChars="200" w:firstLine="360"/>
        <w:rPr>
          <w:sz w:val="18"/>
          <w:szCs w:val="18"/>
        </w:rPr>
      </w:pPr>
      <w:r>
        <w:rPr>
          <w:sz w:val="18"/>
          <w:szCs w:val="18"/>
        </w:rPr>
        <w:t>撰写论文。</w:t>
      </w:r>
    </w:p>
    <w:p w:rsidR="00C72DC0" w:rsidRDefault="00FD1BC5">
      <w:pPr>
        <w:spacing w:line="240" w:lineRule="exact"/>
        <w:rPr>
          <w:rFonts w:eastAsia="黑体"/>
          <w:sz w:val="18"/>
          <w:szCs w:val="18"/>
        </w:rPr>
      </w:pPr>
      <w:r>
        <w:rPr>
          <w:rFonts w:eastAsia="黑体"/>
          <w:sz w:val="18"/>
          <w:szCs w:val="18"/>
        </w:rPr>
        <w:t>任课教师简介：</w:t>
      </w:r>
    </w:p>
    <w:p w:rsidR="00C72DC0" w:rsidRDefault="00FD1BC5">
      <w:pPr>
        <w:spacing w:line="240" w:lineRule="exact"/>
        <w:ind w:firstLineChars="200" w:firstLine="360"/>
        <w:rPr>
          <w:sz w:val="18"/>
          <w:szCs w:val="18"/>
        </w:rPr>
      </w:pPr>
      <w:r>
        <w:rPr>
          <w:sz w:val="18"/>
          <w:szCs w:val="18"/>
        </w:rPr>
        <w:t>任课老师曾在商学院工作，副教授。主持过教育部项目和参加全国项目，撰写过《中国方志学》、《造神史话》等专著</w:t>
      </w:r>
      <w:r>
        <w:rPr>
          <w:sz w:val="18"/>
          <w:szCs w:val="18"/>
        </w:rPr>
        <w:t xml:space="preserve"> 5</w:t>
      </w:r>
      <w:r>
        <w:rPr>
          <w:sz w:val="18"/>
          <w:szCs w:val="18"/>
        </w:rPr>
        <w:t>部，参与撰写著作多部。</w:t>
      </w:r>
    </w:p>
    <w:p w:rsidR="00C72DC0" w:rsidRDefault="00C72DC0">
      <w:pPr>
        <w:adjustRightInd w:val="0"/>
        <w:snapToGrid w:val="0"/>
        <w:spacing w:line="240" w:lineRule="exact"/>
        <w:rPr>
          <w:sz w:val="18"/>
          <w:szCs w:val="18"/>
        </w:rPr>
      </w:pPr>
    </w:p>
    <w:p w:rsidR="00C72DC0" w:rsidRDefault="00C72DC0">
      <w:pPr>
        <w:adjustRightInd w:val="0"/>
        <w:snapToGrid w:val="0"/>
        <w:spacing w:line="240" w:lineRule="exact"/>
        <w:rPr>
          <w:rFonts w:eastAsia="黑体"/>
          <w:sz w:val="18"/>
          <w:szCs w:val="18"/>
        </w:rPr>
      </w:pPr>
    </w:p>
    <w:p w:rsidR="00C72DC0" w:rsidRDefault="00FD1BC5">
      <w:pPr>
        <w:adjustRightInd w:val="0"/>
        <w:snapToGrid w:val="0"/>
        <w:spacing w:line="240" w:lineRule="exact"/>
        <w:rPr>
          <w:rFonts w:eastAsia="黑体"/>
          <w:sz w:val="18"/>
          <w:szCs w:val="18"/>
        </w:rPr>
      </w:pPr>
      <w:r>
        <w:rPr>
          <w:rFonts w:eastAsia="黑体"/>
          <w:sz w:val="18"/>
          <w:szCs w:val="18"/>
        </w:rPr>
        <w:t>开课单位：校团委</w:t>
      </w:r>
      <w:r w:rsidR="00BD2F8D">
        <w:rPr>
          <w:rFonts w:eastAsia="黑体" w:hint="eastAsia"/>
          <w:sz w:val="18"/>
          <w:szCs w:val="18"/>
        </w:rPr>
        <w:t xml:space="preserve">                                     </w:t>
      </w:r>
      <w:r>
        <w:rPr>
          <w:rFonts w:eastAsia="黑体"/>
          <w:sz w:val="18"/>
          <w:szCs w:val="18"/>
        </w:rPr>
        <w:t>中文名称：《智慧与人生》精讲</w:t>
      </w:r>
    </w:p>
    <w:p w:rsidR="00C72DC0" w:rsidRDefault="00FD1BC5">
      <w:pPr>
        <w:adjustRightInd w:val="0"/>
        <w:snapToGrid w:val="0"/>
        <w:spacing w:line="240" w:lineRule="exact"/>
        <w:rPr>
          <w:rFonts w:eastAsia="黑体"/>
          <w:sz w:val="18"/>
          <w:szCs w:val="18"/>
        </w:rPr>
      </w:pPr>
      <w:r>
        <w:rPr>
          <w:rFonts w:eastAsia="黑体"/>
          <w:sz w:val="18"/>
          <w:szCs w:val="18"/>
        </w:rPr>
        <w:t>授课对象：全校本科生</w:t>
      </w:r>
      <w:r w:rsidR="00BD2F8D">
        <w:rPr>
          <w:rFonts w:eastAsia="黑体" w:hint="eastAsia"/>
          <w:sz w:val="18"/>
          <w:szCs w:val="18"/>
        </w:rPr>
        <w:t xml:space="preserve">                                 </w:t>
      </w:r>
      <w:r>
        <w:rPr>
          <w:rFonts w:eastAsia="黑体"/>
          <w:sz w:val="18"/>
          <w:szCs w:val="18"/>
        </w:rPr>
        <w:t>所属类别：人文科学</w:t>
      </w:r>
    </w:p>
    <w:p w:rsidR="00C72DC0" w:rsidRDefault="00FD1BC5">
      <w:pPr>
        <w:adjustRightInd w:val="0"/>
        <w:snapToGrid w:val="0"/>
        <w:spacing w:line="240" w:lineRule="exact"/>
        <w:rPr>
          <w:rFonts w:eastAsia="黑体"/>
          <w:sz w:val="18"/>
          <w:szCs w:val="18"/>
        </w:rPr>
      </w:pPr>
      <w:r>
        <w:rPr>
          <w:rFonts w:eastAsia="黑体"/>
          <w:sz w:val="18"/>
          <w:szCs w:val="18"/>
        </w:rPr>
        <w:t>教师姓名：刘振</w:t>
      </w:r>
    </w:p>
    <w:p w:rsidR="00C72DC0" w:rsidRDefault="00FD1BC5">
      <w:pPr>
        <w:adjustRightInd w:val="0"/>
        <w:snapToGrid w:val="0"/>
        <w:spacing w:line="240" w:lineRule="exact"/>
        <w:rPr>
          <w:rFonts w:eastAsia="黑体"/>
          <w:sz w:val="18"/>
          <w:szCs w:val="18"/>
        </w:rPr>
      </w:pPr>
      <w:r>
        <w:rPr>
          <w:rFonts w:eastAsia="黑体"/>
          <w:sz w:val="18"/>
          <w:szCs w:val="18"/>
        </w:rPr>
        <w:t>课程简介：</w:t>
      </w:r>
    </w:p>
    <w:p w:rsidR="00C72DC0" w:rsidRDefault="00FD1BC5">
      <w:pPr>
        <w:spacing w:line="240" w:lineRule="exact"/>
        <w:ind w:firstLineChars="200" w:firstLine="360"/>
        <w:rPr>
          <w:sz w:val="18"/>
          <w:szCs w:val="18"/>
        </w:rPr>
      </w:pPr>
      <w:r>
        <w:rPr>
          <w:sz w:val="18"/>
          <w:szCs w:val="18"/>
        </w:rPr>
        <w:t>《智慧与人生》精讲是一门思想通识课，与别的课程以传授知识为主不同，传授知识只居于次要地位，而其首要目标是点燃学生对智慧的热爱，引导学生去思考世界和人生。课程的主要章节内容包括：人性与智慧、前人的智慧、西人的智慧、生活的智慧、生命的智慧、智慧的人生。从各个角度阐述人生哲理、励志名言、心灵修养、智慧故事、处世哲学、生活感言等方面的内容，从而净化心灵，启迪智慧，树立理想。这六个章节贯穿各个精神领域，把人生问题置于文化的大视野中来考察；打通中西古今的哲人思想，博采众家之长，把智慧之光融汇并传递开来。</w:t>
      </w:r>
    </w:p>
    <w:p w:rsidR="00C72DC0" w:rsidRDefault="00FD1BC5">
      <w:pPr>
        <w:adjustRightInd w:val="0"/>
        <w:snapToGrid w:val="0"/>
        <w:spacing w:line="240" w:lineRule="exact"/>
        <w:rPr>
          <w:sz w:val="18"/>
          <w:szCs w:val="18"/>
        </w:rPr>
      </w:pPr>
      <w:r>
        <w:rPr>
          <w:sz w:val="18"/>
          <w:szCs w:val="18"/>
        </w:rPr>
        <w:t>课程的主要教材为哲学家傅佩荣教授的《哲学与人生》以及我校著名经济学家杨敬年教授的毕生心血《人性谈》。通过这门思想通识课，让学生受到熏陶，思想始终处于活跃的状态，以智慧的头脑思考人生，开始进行一段心智的旅程。</w:t>
      </w:r>
    </w:p>
    <w:p w:rsidR="00C72DC0" w:rsidRDefault="00FD1BC5">
      <w:pPr>
        <w:adjustRightInd w:val="0"/>
        <w:snapToGrid w:val="0"/>
        <w:spacing w:line="240" w:lineRule="exact"/>
        <w:rPr>
          <w:rFonts w:eastAsia="黑体"/>
          <w:sz w:val="18"/>
          <w:szCs w:val="18"/>
        </w:rPr>
      </w:pPr>
      <w:r>
        <w:rPr>
          <w:rFonts w:eastAsia="黑体"/>
          <w:sz w:val="18"/>
          <w:szCs w:val="18"/>
        </w:rPr>
        <w:t>教材和参考书目：</w:t>
      </w:r>
    </w:p>
    <w:p w:rsidR="00C72DC0" w:rsidRDefault="00FD1BC5">
      <w:pPr>
        <w:adjustRightInd w:val="0"/>
        <w:snapToGrid w:val="0"/>
        <w:spacing w:line="240" w:lineRule="exact"/>
        <w:rPr>
          <w:rFonts w:eastAsia="黑体"/>
          <w:sz w:val="18"/>
          <w:szCs w:val="18"/>
        </w:rPr>
      </w:pPr>
      <w:r>
        <w:rPr>
          <w:rFonts w:eastAsia="黑体"/>
          <w:sz w:val="18"/>
          <w:szCs w:val="18"/>
        </w:rPr>
        <w:t>教材：</w:t>
      </w:r>
    </w:p>
    <w:p w:rsidR="00C72DC0" w:rsidRDefault="00FD1BC5">
      <w:pPr>
        <w:adjustRightInd w:val="0"/>
        <w:snapToGrid w:val="0"/>
        <w:spacing w:line="240" w:lineRule="exact"/>
        <w:ind w:firstLine="348"/>
        <w:rPr>
          <w:sz w:val="18"/>
          <w:szCs w:val="18"/>
        </w:rPr>
      </w:pPr>
      <w:r>
        <w:rPr>
          <w:sz w:val="18"/>
          <w:szCs w:val="18"/>
        </w:rPr>
        <w:t>傅佩荣，《哲学与人生》，上海三联书店，</w:t>
      </w:r>
      <w:r>
        <w:rPr>
          <w:sz w:val="18"/>
          <w:szCs w:val="18"/>
        </w:rPr>
        <w:t>2010</w:t>
      </w:r>
    </w:p>
    <w:p w:rsidR="00C72DC0" w:rsidRDefault="00FD1BC5">
      <w:pPr>
        <w:adjustRightInd w:val="0"/>
        <w:snapToGrid w:val="0"/>
        <w:spacing w:line="240" w:lineRule="exact"/>
        <w:rPr>
          <w:rFonts w:eastAsia="黑体"/>
          <w:sz w:val="18"/>
          <w:szCs w:val="18"/>
        </w:rPr>
      </w:pPr>
      <w:r>
        <w:rPr>
          <w:rFonts w:eastAsia="黑体"/>
          <w:sz w:val="18"/>
          <w:szCs w:val="18"/>
        </w:rPr>
        <w:t>参考书：</w:t>
      </w:r>
    </w:p>
    <w:p w:rsidR="00C72DC0" w:rsidRDefault="00FD1BC5">
      <w:pPr>
        <w:pStyle w:val="10"/>
        <w:numPr>
          <w:ilvl w:val="0"/>
          <w:numId w:val="2"/>
        </w:numPr>
        <w:adjustRightInd w:val="0"/>
        <w:snapToGrid w:val="0"/>
        <w:spacing w:line="240" w:lineRule="exact"/>
        <w:ind w:firstLineChars="0"/>
        <w:rPr>
          <w:sz w:val="18"/>
          <w:szCs w:val="18"/>
        </w:rPr>
      </w:pPr>
      <w:r>
        <w:rPr>
          <w:sz w:val="18"/>
          <w:szCs w:val="18"/>
        </w:rPr>
        <w:t>杨敬年，《人性谈》，南开大学出版社，</w:t>
      </w:r>
      <w:r>
        <w:rPr>
          <w:sz w:val="18"/>
          <w:szCs w:val="18"/>
        </w:rPr>
        <w:t>1998</w:t>
      </w:r>
    </w:p>
    <w:p w:rsidR="00C72DC0" w:rsidRDefault="00FD1BC5">
      <w:pPr>
        <w:pStyle w:val="10"/>
        <w:numPr>
          <w:ilvl w:val="0"/>
          <w:numId w:val="2"/>
        </w:numPr>
        <w:adjustRightInd w:val="0"/>
        <w:snapToGrid w:val="0"/>
        <w:spacing w:line="240" w:lineRule="exact"/>
        <w:ind w:firstLineChars="0"/>
        <w:rPr>
          <w:sz w:val="18"/>
          <w:szCs w:val="18"/>
        </w:rPr>
      </w:pPr>
      <w:r>
        <w:rPr>
          <w:sz w:val="18"/>
          <w:szCs w:val="18"/>
        </w:rPr>
        <w:t>菜根谭，《洪应明》，中国画报出版社，</w:t>
      </w:r>
      <w:r>
        <w:rPr>
          <w:sz w:val="18"/>
          <w:szCs w:val="18"/>
        </w:rPr>
        <w:t>2012</w:t>
      </w:r>
    </w:p>
    <w:p w:rsidR="00C72DC0" w:rsidRDefault="00FD1BC5">
      <w:pPr>
        <w:pStyle w:val="10"/>
        <w:numPr>
          <w:ilvl w:val="0"/>
          <w:numId w:val="2"/>
        </w:numPr>
        <w:adjustRightInd w:val="0"/>
        <w:snapToGrid w:val="0"/>
        <w:spacing w:line="240" w:lineRule="exact"/>
        <w:ind w:firstLineChars="0"/>
        <w:rPr>
          <w:sz w:val="18"/>
          <w:szCs w:val="18"/>
        </w:rPr>
      </w:pPr>
      <w:r>
        <w:rPr>
          <w:sz w:val="18"/>
          <w:szCs w:val="18"/>
        </w:rPr>
        <w:t>刘墉，《人生百忌》，接力出版社，</w:t>
      </w:r>
      <w:r>
        <w:rPr>
          <w:sz w:val="18"/>
          <w:szCs w:val="18"/>
        </w:rPr>
        <w:t>2012</w:t>
      </w:r>
    </w:p>
    <w:p w:rsidR="00C72DC0" w:rsidRDefault="00FD1BC5">
      <w:pPr>
        <w:pStyle w:val="10"/>
        <w:numPr>
          <w:ilvl w:val="0"/>
          <w:numId w:val="2"/>
        </w:numPr>
        <w:adjustRightInd w:val="0"/>
        <w:snapToGrid w:val="0"/>
        <w:spacing w:line="240" w:lineRule="exact"/>
        <w:ind w:firstLineChars="0"/>
        <w:rPr>
          <w:sz w:val="18"/>
          <w:szCs w:val="18"/>
        </w:rPr>
      </w:pPr>
      <w:r>
        <w:rPr>
          <w:sz w:val="18"/>
          <w:szCs w:val="18"/>
        </w:rPr>
        <w:t>星云大师，《舍得》，江苏文艺出版社，</w:t>
      </w:r>
      <w:r>
        <w:rPr>
          <w:sz w:val="18"/>
          <w:szCs w:val="18"/>
        </w:rPr>
        <w:t>2009</w:t>
      </w:r>
    </w:p>
    <w:p w:rsidR="00C72DC0" w:rsidRDefault="00FD1BC5">
      <w:pPr>
        <w:pStyle w:val="10"/>
        <w:numPr>
          <w:ilvl w:val="0"/>
          <w:numId w:val="2"/>
        </w:numPr>
        <w:adjustRightInd w:val="0"/>
        <w:snapToGrid w:val="0"/>
        <w:spacing w:line="240" w:lineRule="exact"/>
        <w:ind w:firstLineChars="0"/>
        <w:rPr>
          <w:sz w:val="18"/>
          <w:szCs w:val="18"/>
        </w:rPr>
      </w:pPr>
      <w:r>
        <w:rPr>
          <w:sz w:val="18"/>
          <w:szCs w:val="18"/>
        </w:rPr>
        <w:t>稻盛和夫，《活法》，东方出版社，</w:t>
      </w:r>
      <w:r>
        <w:rPr>
          <w:sz w:val="18"/>
          <w:szCs w:val="18"/>
        </w:rPr>
        <w:t>2012</w:t>
      </w:r>
    </w:p>
    <w:p w:rsidR="00C72DC0" w:rsidRDefault="00FD1BC5">
      <w:pPr>
        <w:pStyle w:val="10"/>
        <w:numPr>
          <w:ilvl w:val="0"/>
          <w:numId w:val="2"/>
        </w:numPr>
        <w:adjustRightInd w:val="0"/>
        <w:snapToGrid w:val="0"/>
        <w:spacing w:line="240" w:lineRule="exact"/>
        <w:ind w:firstLineChars="0"/>
        <w:rPr>
          <w:sz w:val="18"/>
          <w:szCs w:val="18"/>
        </w:rPr>
      </w:pPr>
      <w:r>
        <w:rPr>
          <w:sz w:val="18"/>
          <w:szCs w:val="18"/>
        </w:rPr>
        <w:t>张一驰，《哈佛最受欢迎的人生哲学课》，中国商业出版社，</w:t>
      </w:r>
      <w:r>
        <w:rPr>
          <w:sz w:val="18"/>
          <w:szCs w:val="18"/>
        </w:rPr>
        <w:t>2013</w:t>
      </w:r>
    </w:p>
    <w:p w:rsidR="00C72DC0" w:rsidRDefault="00FD1BC5">
      <w:pPr>
        <w:adjustRightInd w:val="0"/>
        <w:snapToGrid w:val="0"/>
        <w:spacing w:line="240" w:lineRule="exact"/>
        <w:rPr>
          <w:rFonts w:eastAsia="黑体"/>
          <w:sz w:val="18"/>
          <w:szCs w:val="18"/>
        </w:rPr>
      </w:pPr>
      <w:r>
        <w:rPr>
          <w:rFonts w:eastAsia="黑体"/>
          <w:sz w:val="18"/>
          <w:szCs w:val="18"/>
        </w:rPr>
        <w:t>考试要求：</w:t>
      </w:r>
    </w:p>
    <w:p w:rsidR="00C72DC0" w:rsidRDefault="00FD1BC5">
      <w:pPr>
        <w:adjustRightInd w:val="0"/>
        <w:snapToGrid w:val="0"/>
        <w:spacing w:line="240" w:lineRule="exact"/>
        <w:ind w:firstLine="348"/>
        <w:rPr>
          <w:sz w:val="18"/>
          <w:szCs w:val="18"/>
        </w:rPr>
      </w:pPr>
      <w:r>
        <w:rPr>
          <w:sz w:val="18"/>
          <w:szCs w:val="18"/>
        </w:rPr>
        <w:t>考试方式：期末论文，考试成绩：课堂表现</w:t>
      </w:r>
      <w:r>
        <w:rPr>
          <w:sz w:val="18"/>
          <w:szCs w:val="18"/>
        </w:rPr>
        <w:t>20%+</w:t>
      </w:r>
      <w:r>
        <w:rPr>
          <w:sz w:val="18"/>
          <w:szCs w:val="18"/>
        </w:rPr>
        <w:t>期末论文</w:t>
      </w:r>
      <w:r>
        <w:rPr>
          <w:sz w:val="18"/>
          <w:szCs w:val="18"/>
        </w:rPr>
        <w:t>80%</w:t>
      </w:r>
    </w:p>
    <w:p w:rsidR="00C72DC0" w:rsidRDefault="00FD1BC5">
      <w:pPr>
        <w:adjustRightInd w:val="0"/>
        <w:snapToGrid w:val="0"/>
        <w:spacing w:line="240" w:lineRule="exact"/>
        <w:rPr>
          <w:sz w:val="18"/>
          <w:szCs w:val="18"/>
        </w:rPr>
      </w:pPr>
      <w:r>
        <w:rPr>
          <w:rFonts w:eastAsia="黑体"/>
          <w:sz w:val="18"/>
          <w:szCs w:val="18"/>
        </w:rPr>
        <w:t>任课教师简介：</w:t>
      </w:r>
    </w:p>
    <w:p w:rsidR="00C72DC0" w:rsidRDefault="00FD1BC5">
      <w:pPr>
        <w:widowControl/>
        <w:autoSpaceDE w:val="0"/>
        <w:autoSpaceDN w:val="0"/>
        <w:spacing w:line="240" w:lineRule="exact"/>
        <w:textAlignment w:val="bottom"/>
        <w:rPr>
          <w:rFonts w:eastAsia="黑体"/>
          <w:sz w:val="18"/>
          <w:szCs w:val="18"/>
        </w:rPr>
      </w:pPr>
      <w:r>
        <w:rPr>
          <w:sz w:val="18"/>
          <w:szCs w:val="18"/>
        </w:rPr>
        <w:t>刘振，男，中共党员，讲师，管理学硕士，现任环境科学与工程学院党委副书记兼副院长，已独立主讲《大学生职业发展与就业指导》课程、《大学生社会实践》课程、《智慧与人生》，同时在《高校辅导员》等杂志上发表学术论文多篇。</w:t>
      </w:r>
      <w:bookmarkStart w:id="4" w:name="_GoBack"/>
      <w:bookmarkEnd w:id="4"/>
    </w:p>
    <w:p w:rsidR="00C72DC0" w:rsidRDefault="00FD1BC5">
      <w:pPr>
        <w:widowControl/>
        <w:spacing w:line="240" w:lineRule="exact"/>
        <w:jc w:val="center"/>
        <w:rPr>
          <w:rFonts w:eastAsia="黑体"/>
          <w:b/>
          <w:szCs w:val="18"/>
        </w:rPr>
      </w:pPr>
      <w:r>
        <w:rPr>
          <w:rFonts w:eastAsia="黑体"/>
          <w:b/>
          <w:szCs w:val="18"/>
        </w:rPr>
        <w:lastRenderedPageBreak/>
        <w:t>三、社会科学</w:t>
      </w:r>
    </w:p>
    <w:p w:rsidR="00C72DC0" w:rsidRDefault="00C72DC0">
      <w:pPr>
        <w:spacing w:line="240" w:lineRule="exact"/>
      </w:pPr>
    </w:p>
    <w:p w:rsidR="00C72DC0" w:rsidRDefault="00C72DC0">
      <w:pPr>
        <w:spacing w:line="240" w:lineRule="exact"/>
      </w:pPr>
    </w:p>
    <w:p w:rsidR="00C72DC0" w:rsidRDefault="00FD1BC5">
      <w:pPr>
        <w:adjustRightInd w:val="0"/>
        <w:snapToGrid w:val="0"/>
        <w:spacing w:line="240" w:lineRule="exact"/>
        <w:rPr>
          <w:rFonts w:eastAsia="黑体"/>
          <w:sz w:val="18"/>
          <w:szCs w:val="18"/>
        </w:rPr>
      </w:pPr>
      <w:r>
        <w:rPr>
          <w:rFonts w:eastAsia="黑体"/>
          <w:sz w:val="18"/>
          <w:szCs w:val="18"/>
        </w:rPr>
        <w:t>开课单位：退休</w:t>
      </w:r>
      <w:r w:rsidR="00BD2F8D">
        <w:rPr>
          <w:rFonts w:eastAsia="黑体" w:hint="eastAsia"/>
          <w:sz w:val="18"/>
          <w:szCs w:val="18"/>
        </w:rPr>
        <w:t xml:space="preserve">                                   </w:t>
      </w:r>
      <w:r>
        <w:rPr>
          <w:rFonts w:eastAsia="黑体"/>
          <w:sz w:val="18"/>
          <w:szCs w:val="18"/>
        </w:rPr>
        <w:t>中文名称：</w:t>
      </w:r>
      <w:bookmarkStart w:id="5" w:name="OLE_LINK5"/>
      <w:bookmarkStart w:id="6" w:name="OLE_LINK4"/>
      <w:bookmarkStart w:id="7" w:name="OLE_LINK6"/>
      <w:r>
        <w:rPr>
          <w:rFonts w:eastAsia="黑体"/>
          <w:sz w:val="18"/>
          <w:szCs w:val="18"/>
        </w:rPr>
        <w:t>现代国际商务礼仪</w:t>
      </w:r>
      <w:bookmarkEnd w:id="5"/>
      <w:bookmarkEnd w:id="6"/>
      <w:bookmarkEnd w:id="7"/>
    </w:p>
    <w:p w:rsidR="00C72DC0" w:rsidRDefault="00FD1BC5">
      <w:pPr>
        <w:adjustRightInd w:val="0"/>
        <w:snapToGrid w:val="0"/>
        <w:spacing w:line="240" w:lineRule="exact"/>
        <w:rPr>
          <w:rFonts w:eastAsia="黑体"/>
          <w:sz w:val="18"/>
          <w:szCs w:val="18"/>
        </w:rPr>
      </w:pPr>
      <w:r>
        <w:rPr>
          <w:rFonts w:eastAsia="黑体"/>
          <w:sz w:val="18"/>
          <w:szCs w:val="18"/>
        </w:rPr>
        <w:t>授课对象：全校本科生</w:t>
      </w:r>
      <w:r w:rsidR="00BD2F8D">
        <w:rPr>
          <w:rFonts w:eastAsia="黑体" w:hint="eastAsia"/>
          <w:sz w:val="18"/>
          <w:szCs w:val="18"/>
        </w:rPr>
        <w:t xml:space="preserve">                             </w:t>
      </w:r>
      <w:r>
        <w:rPr>
          <w:rFonts w:eastAsia="黑体"/>
          <w:sz w:val="18"/>
          <w:szCs w:val="18"/>
        </w:rPr>
        <w:t>所属类别：社会科学</w:t>
      </w:r>
    </w:p>
    <w:p w:rsidR="00C72DC0" w:rsidRDefault="00FD1BC5">
      <w:pPr>
        <w:adjustRightInd w:val="0"/>
        <w:snapToGrid w:val="0"/>
        <w:spacing w:line="240" w:lineRule="exact"/>
        <w:rPr>
          <w:rFonts w:eastAsia="黑体"/>
          <w:sz w:val="18"/>
          <w:szCs w:val="18"/>
        </w:rPr>
      </w:pPr>
      <w:r>
        <w:rPr>
          <w:rFonts w:eastAsia="黑体"/>
          <w:sz w:val="18"/>
          <w:szCs w:val="18"/>
        </w:rPr>
        <w:t>教师姓名：关立军</w:t>
      </w:r>
      <w:r w:rsidR="00BD2F8D">
        <w:rPr>
          <w:rFonts w:eastAsia="黑体" w:hint="eastAsia"/>
          <w:sz w:val="18"/>
          <w:szCs w:val="18"/>
        </w:rPr>
        <w:t xml:space="preserve">                                 </w:t>
      </w:r>
      <w:r>
        <w:rPr>
          <w:rFonts w:eastAsia="黑体"/>
          <w:sz w:val="18"/>
          <w:szCs w:val="18"/>
        </w:rPr>
        <w:t>职称：高级工程师</w:t>
      </w:r>
    </w:p>
    <w:p w:rsidR="00C72DC0" w:rsidRDefault="00FD1BC5">
      <w:pPr>
        <w:adjustRightInd w:val="0"/>
        <w:snapToGrid w:val="0"/>
        <w:spacing w:line="240" w:lineRule="exact"/>
        <w:rPr>
          <w:rFonts w:eastAsia="黑体"/>
          <w:sz w:val="18"/>
          <w:szCs w:val="18"/>
        </w:rPr>
      </w:pPr>
      <w:r>
        <w:rPr>
          <w:rFonts w:eastAsia="黑体"/>
          <w:sz w:val="18"/>
          <w:szCs w:val="18"/>
        </w:rPr>
        <w:t>课程简介：</w:t>
      </w:r>
    </w:p>
    <w:p w:rsidR="00C72DC0" w:rsidRDefault="00FD1BC5">
      <w:pPr>
        <w:spacing w:line="240" w:lineRule="exact"/>
        <w:ind w:firstLineChars="200" w:firstLine="360"/>
        <w:rPr>
          <w:sz w:val="18"/>
          <w:szCs w:val="18"/>
        </w:rPr>
      </w:pPr>
      <w:r>
        <w:rPr>
          <w:sz w:val="18"/>
          <w:szCs w:val="18"/>
        </w:rPr>
        <w:t>现代国际商务礼仪是一门面有利于提高人们综合素质的教育课程。对即将踏入社会的大学生来说，尤为重要。进入</w:t>
      </w:r>
      <w:r>
        <w:rPr>
          <w:sz w:val="18"/>
          <w:szCs w:val="18"/>
        </w:rPr>
        <w:t>21</w:t>
      </w:r>
      <w:r>
        <w:rPr>
          <w:sz w:val="18"/>
          <w:szCs w:val="18"/>
        </w:rPr>
        <w:t>世纪，国际竞争日趋激烈，竞争的焦点是人才的竞争，是全民素质的竞争。现代社会所需人才，不仅要专业知识扎实、专业技能娴熟，而且要具备良好的综合素质和能力。礼仪衡量着人们的道德和教养，已成为用人单位考核聘用人才的重要条件，商务礼仪修养已经成为现代企业发展的竞争砝码。</w:t>
      </w:r>
    </w:p>
    <w:p w:rsidR="00C72DC0" w:rsidRDefault="00FD1BC5">
      <w:pPr>
        <w:spacing w:line="240" w:lineRule="exact"/>
        <w:ind w:firstLineChars="200" w:firstLine="360"/>
        <w:rPr>
          <w:sz w:val="18"/>
          <w:szCs w:val="18"/>
        </w:rPr>
      </w:pPr>
      <w:r>
        <w:rPr>
          <w:sz w:val="18"/>
          <w:szCs w:val="18"/>
        </w:rPr>
        <w:t>本学课的学习旨在提高学生的礼仪修养和商务礼仪运用能力，使其能够将商务礼仪运用于商务活动，步入社会后能表现出良好的精神风貌和礼仪行为，能够较为自然和娴熟地进行商务交往，并逐步形成良好的气质、风度和涵养，体现出现代大学生较高的综合素质，同时增强其适应社会和职业变化的能力。</w:t>
      </w:r>
    </w:p>
    <w:p w:rsidR="00C72DC0" w:rsidRDefault="00FD1BC5">
      <w:pPr>
        <w:spacing w:line="240" w:lineRule="exact"/>
        <w:jc w:val="left"/>
        <w:rPr>
          <w:rFonts w:eastAsia="黑体"/>
          <w:sz w:val="18"/>
          <w:szCs w:val="18"/>
        </w:rPr>
      </w:pPr>
      <w:r>
        <w:rPr>
          <w:rFonts w:eastAsia="黑体"/>
          <w:sz w:val="18"/>
          <w:szCs w:val="18"/>
        </w:rPr>
        <w:t>教材和参考书目：</w:t>
      </w:r>
    </w:p>
    <w:p w:rsidR="00C72DC0" w:rsidRDefault="00FD1BC5">
      <w:pPr>
        <w:spacing w:line="240" w:lineRule="exact"/>
        <w:jc w:val="left"/>
        <w:rPr>
          <w:rFonts w:eastAsia="黑体"/>
          <w:sz w:val="18"/>
          <w:szCs w:val="18"/>
        </w:rPr>
      </w:pPr>
      <w:r>
        <w:rPr>
          <w:rFonts w:eastAsia="黑体"/>
          <w:sz w:val="18"/>
          <w:szCs w:val="18"/>
        </w:rPr>
        <w:t>教材：</w:t>
      </w:r>
    </w:p>
    <w:p w:rsidR="00C72DC0" w:rsidRDefault="00FD1BC5">
      <w:pPr>
        <w:spacing w:line="240" w:lineRule="exact"/>
        <w:ind w:firstLineChars="200" w:firstLine="360"/>
        <w:jc w:val="left"/>
        <w:rPr>
          <w:sz w:val="18"/>
          <w:szCs w:val="18"/>
        </w:rPr>
      </w:pPr>
      <w:r>
        <w:rPr>
          <w:sz w:val="18"/>
          <w:szCs w:val="18"/>
        </w:rPr>
        <w:t>李海燕：《现代商务办公手册》</w:t>
      </w:r>
      <w:r>
        <w:rPr>
          <w:sz w:val="18"/>
          <w:szCs w:val="18"/>
        </w:rPr>
        <w:t xml:space="preserve">, </w:t>
      </w:r>
      <w:r>
        <w:rPr>
          <w:sz w:val="18"/>
          <w:szCs w:val="18"/>
        </w:rPr>
        <w:t>中国青年出版社</w:t>
      </w:r>
      <w:r>
        <w:rPr>
          <w:sz w:val="18"/>
          <w:szCs w:val="18"/>
        </w:rPr>
        <w:t>, 2006</w:t>
      </w:r>
      <w:r>
        <w:rPr>
          <w:sz w:val="18"/>
          <w:szCs w:val="18"/>
        </w:rPr>
        <w:t>年</w:t>
      </w:r>
      <w:r>
        <w:rPr>
          <w:sz w:val="18"/>
          <w:szCs w:val="18"/>
        </w:rPr>
        <w:t>1</w:t>
      </w:r>
      <w:r>
        <w:rPr>
          <w:sz w:val="18"/>
          <w:szCs w:val="18"/>
        </w:rPr>
        <w:t>月。</w:t>
      </w:r>
    </w:p>
    <w:p w:rsidR="00C72DC0" w:rsidRDefault="00FD1BC5">
      <w:pPr>
        <w:spacing w:line="240" w:lineRule="exact"/>
        <w:jc w:val="left"/>
        <w:rPr>
          <w:rFonts w:eastAsia="黑体"/>
          <w:sz w:val="18"/>
          <w:szCs w:val="18"/>
        </w:rPr>
      </w:pPr>
      <w:r>
        <w:rPr>
          <w:rFonts w:eastAsia="黑体"/>
          <w:sz w:val="18"/>
          <w:szCs w:val="18"/>
        </w:rPr>
        <w:t>参考书：</w:t>
      </w:r>
    </w:p>
    <w:p w:rsidR="00C72DC0" w:rsidRDefault="00FD1BC5">
      <w:pPr>
        <w:spacing w:line="240" w:lineRule="exact"/>
        <w:ind w:firstLineChars="200" w:firstLine="360"/>
        <w:rPr>
          <w:sz w:val="18"/>
          <w:szCs w:val="18"/>
        </w:rPr>
      </w:pPr>
      <w:r>
        <w:rPr>
          <w:sz w:val="18"/>
          <w:szCs w:val="18"/>
        </w:rPr>
        <w:t>1</w:t>
      </w:r>
      <w:r>
        <w:rPr>
          <w:sz w:val="18"/>
          <w:szCs w:val="18"/>
        </w:rPr>
        <w:t>、</w:t>
      </w:r>
      <w:r>
        <w:rPr>
          <w:sz w:val="18"/>
          <w:szCs w:val="18"/>
        </w:rPr>
        <w:t>Excel</w:t>
      </w:r>
      <w:r>
        <w:rPr>
          <w:sz w:val="18"/>
          <w:szCs w:val="18"/>
        </w:rPr>
        <w:t>研究编辑部：《</w:t>
      </w:r>
      <w:r>
        <w:rPr>
          <w:sz w:val="18"/>
          <w:szCs w:val="18"/>
        </w:rPr>
        <w:t>Excel</w:t>
      </w:r>
      <w:r>
        <w:rPr>
          <w:sz w:val="18"/>
          <w:szCs w:val="18"/>
        </w:rPr>
        <w:t>实战技巧精粹》，人民邮电出版社，</w:t>
      </w:r>
      <w:r>
        <w:rPr>
          <w:sz w:val="18"/>
          <w:szCs w:val="18"/>
        </w:rPr>
        <w:t>2007</w:t>
      </w:r>
      <w:r>
        <w:rPr>
          <w:sz w:val="18"/>
          <w:szCs w:val="18"/>
        </w:rPr>
        <w:t>年</w:t>
      </w:r>
      <w:r>
        <w:rPr>
          <w:sz w:val="18"/>
          <w:szCs w:val="18"/>
        </w:rPr>
        <w:t>3</w:t>
      </w:r>
      <w:r>
        <w:rPr>
          <w:sz w:val="18"/>
          <w:szCs w:val="18"/>
        </w:rPr>
        <w:t>月。</w:t>
      </w:r>
    </w:p>
    <w:p w:rsidR="00C72DC0" w:rsidRDefault="00FD1BC5">
      <w:pPr>
        <w:spacing w:line="240" w:lineRule="exact"/>
        <w:ind w:firstLineChars="200" w:firstLine="360"/>
        <w:rPr>
          <w:sz w:val="18"/>
          <w:szCs w:val="18"/>
        </w:rPr>
      </w:pPr>
      <w:r>
        <w:rPr>
          <w:sz w:val="18"/>
          <w:szCs w:val="18"/>
        </w:rPr>
        <w:t>2</w:t>
      </w:r>
      <w:r>
        <w:rPr>
          <w:sz w:val="18"/>
          <w:szCs w:val="18"/>
        </w:rPr>
        <w:t>、王梦莹：《</w:t>
      </w:r>
      <w:r>
        <w:rPr>
          <w:sz w:val="18"/>
          <w:szCs w:val="18"/>
        </w:rPr>
        <w:t>Office 2007</w:t>
      </w:r>
      <w:r>
        <w:rPr>
          <w:sz w:val="18"/>
          <w:szCs w:val="18"/>
        </w:rPr>
        <w:t>常用办公组件基础与实践教程》，电子工业出版社，</w:t>
      </w:r>
      <w:r>
        <w:rPr>
          <w:sz w:val="18"/>
          <w:szCs w:val="18"/>
        </w:rPr>
        <w:t>2006</w:t>
      </w:r>
      <w:r>
        <w:rPr>
          <w:sz w:val="18"/>
          <w:szCs w:val="18"/>
        </w:rPr>
        <w:t>年</w:t>
      </w:r>
      <w:r>
        <w:rPr>
          <w:sz w:val="18"/>
          <w:szCs w:val="18"/>
        </w:rPr>
        <w:t>10</w:t>
      </w:r>
      <w:r>
        <w:rPr>
          <w:sz w:val="18"/>
          <w:szCs w:val="18"/>
        </w:rPr>
        <w:t>月。</w:t>
      </w:r>
    </w:p>
    <w:p w:rsidR="00C72DC0" w:rsidRDefault="00FD1BC5">
      <w:pPr>
        <w:spacing w:line="240" w:lineRule="exact"/>
        <w:jc w:val="left"/>
        <w:rPr>
          <w:rFonts w:eastAsia="黑体"/>
          <w:sz w:val="18"/>
          <w:szCs w:val="18"/>
        </w:rPr>
      </w:pPr>
      <w:r>
        <w:rPr>
          <w:rFonts w:eastAsia="黑体"/>
          <w:sz w:val="18"/>
          <w:szCs w:val="18"/>
        </w:rPr>
        <w:t>考试要求：</w:t>
      </w:r>
    </w:p>
    <w:p w:rsidR="00C72DC0" w:rsidRDefault="00FD1BC5">
      <w:pPr>
        <w:spacing w:line="240" w:lineRule="exact"/>
        <w:ind w:firstLineChars="200" w:firstLine="360"/>
        <w:rPr>
          <w:rFonts w:eastAsia="黑体"/>
          <w:sz w:val="18"/>
          <w:szCs w:val="18"/>
        </w:rPr>
      </w:pPr>
      <w:r>
        <w:rPr>
          <w:sz w:val="18"/>
          <w:szCs w:val="18"/>
        </w:rPr>
        <w:t>上机考试，学生成绩：平常成绩占总成绩的</w:t>
      </w:r>
      <w:r>
        <w:rPr>
          <w:sz w:val="18"/>
          <w:szCs w:val="18"/>
        </w:rPr>
        <w:t>30%</w:t>
      </w:r>
      <w:r>
        <w:rPr>
          <w:sz w:val="18"/>
          <w:szCs w:val="18"/>
        </w:rPr>
        <w:t>，期末占总成绩的</w:t>
      </w:r>
      <w:r>
        <w:rPr>
          <w:sz w:val="18"/>
          <w:szCs w:val="18"/>
        </w:rPr>
        <w:t>70%</w:t>
      </w:r>
      <w:r>
        <w:rPr>
          <w:sz w:val="18"/>
          <w:szCs w:val="18"/>
        </w:rPr>
        <w:t>。</w:t>
      </w:r>
    </w:p>
    <w:p w:rsidR="00C72DC0" w:rsidRDefault="00FD1BC5">
      <w:pPr>
        <w:spacing w:line="240" w:lineRule="exact"/>
        <w:rPr>
          <w:rFonts w:eastAsia="黑体"/>
          <w:sz w:val="18"/>
          <w:szCs w:val="18"/>
        </w:rPr>
      </w:pPr>
      <w:r>
        <w:rPr>
          <w:rFonts w:eastAsia="黑体"/>
          <w:sz w:val="18"/>
          <w:szCs w:val="18"/>
        </w:rPr>
        <w:t>任课教师简介：</w:t>
      </w:r>
    </w:p>
    <w:p w:rsidR="00C72DC0" w:rsidRDefault="00FD1BC5">
      <w:pPr>
        <w:adjustRightInd w:val="0"/>
        <w:snapToGrid w:val="0"/>
        <w:spacing w:line="240" w:lineRule="exact"/>
        <w:ind w:firstLineChars="200" w:firstLine="360"/>
        <w:rPr>
          <w:rFonts w:eastAsia="黑体"/>
          <w:b/>
          <w:sz w:val="18"/>
          <w:szCs w:val="18"/>
        </w:rPr>
      </w:pPr>
      <w:r>
        <w:rPr>
          <w:sz w:val="18"/>
          <w:szCs w:val="18"/>
        </w:rPr>
        <w:t>关立军，南开大学首届</w:t>
      </w:r>
      <w:r>
        <w:rPr>
          <w:sz w:val="18"/>
          <w:szCs w:val="18"/>
        </w:rPr>
        <w:t xml:space="preserve"> MBA</w:t>
      </w:r>
      <w:r>
        <w:rPr>
          <w:sz w:val="18"/>
          <w:szCs w:val="18"/>
        </w:rPr>
        <w:t>工商管理硕士，高级工程师。先后在国营企业、中外合资企业、外资企业和上市公司任高级管理职务，负责市场营销、人力资源管理和行政管理等工作，在实际工作中积累了丰富的管理经验。目前退休，在南开大学为不同层次的学生开设《市场营销学》、《绩效与薪酬管理》、《人员素质测评理论与方法》、《现代国际商务礼仪》、《现代商务文案策划》和《现代商务礼仪》等课程。</w:t>
      </w:r>
    </w:p>
    <w:p w:rsidR="00C72DC0" w:rsidRDefault="00C72DC0">
      <w:pPr>
        <w:spacing w:line="240" w:lineRule="exact"/>
        <w:rPr>
          <w:sz w:val="18"/>
          <w:szCs w:val="18"/>
        </w:rPr>
      </w:pPr>
    </w:p>
    <w:p w:rsidR="00C72DC0" w:rsidRDefault="00C72DC0">
      <w:pPr>
        <w:spacing w:line="240" w:lineRule="exact"/>
        <w:rPr>
          <w:sz w:val="18"/>
          <w:szCs w:val="18"/>
        </w:rPr>
      </w:pPr>
    </w:p>
    <w:p w:rsidR="00C72DC0" w:rsidRDefault="00FD1BC5">
      <w:pPr>
        <w:adjustRightInd w:val="0"/>
        <w:snapToGrid w:val="0"/>
        <w:spacing w:line="240" w:lineRule="exact"/>
        <w:rPr>
          <w:rFonts w:eastAsia="黑体"/>
          <w:b/>
          <w:sz w:val="18"/>
          <w:szCs w:val="18"/>
        </w:rPr>
      </w:pPr>
      <w:r>
        <w:rPr>
          <w:rFonts w:eastAsia="黑体"/>
          <w:b/>
          <w:sz w:val="18"/>
          <w:szCs w:val="18"/>
        </w:rPr>
        <w:t>开</w:t>
      </w:r>
      <w:r>
        <w:rPr>
          <w:rFonts w:eastAsia="黑体"/>
          <w:sz w:val="18"/>
          <w:szCs w:val="18"/>
        </w:rPr>
        <w:t>课单位：马克思主义学院</w:t>
      </w:r>
      <w:r w:rsidR="003A687F">
        <w:rPr>
          <w:rFonts w:eastAsia="黑体" w:hint="eastAsia"/>
          <w:sz w:val="18"/>
          <w:szCs w:val="18"/>
        </w:rPr>
        <w:t xml:space="preserve">                     </w:t>
      </w:r>
      <w:r>
        <w:rPr>
          <w:rFonts w:eastAsia="黑体"/>
          <w:sz w:val="18"/>
          <w:szCs w:val="18"/>
        </w:rPr>
        <w:t>中文名称：思想方法与工作方法概论</w:t>
      </w:r>
    </w:p>
    <w:p w:rsidR="00C72DC0" w:rsidRDefault="00FD1BC5">
      <w:pPr>
        <w:adjustRightInd w:val="0"/>
        <w:snapToGrid w:val="0"/>
        <w:spacing w:line="240" w:lineRule="exact"/>
        <w:rPr>
          <w:rFonts w:eastAsia="黑体"/>
          <w:sz w:val="18"/>
          <w:szCs w:val="18"/>
        </w:rPr>
      </w:pPr>
      <w:r>
        <w:rPr>
          <w:rFonts w:eastAsia="黑体"/>
          <w:sz w:val="18"/>
          <w:szCs w:val="18"/>
        </w:rPr>
        <w:t>授课对象：全校本科生</w:t>
      </w:r>
      <w:r w:rsidR="003A687F">
        <w:rPr>
          <w:rFonts w:eastAsia="黑体" w:hint="eastAsia"/>
          <w:sz w:val="18"/>
          <w:szCs w:val="18"/>
        </w:rPr>
        <w:t xml:space="preserve">                         </w:t>
      </w:r>
      <w:r>
        <w:rPr>
          <w:rFonts w:eastAsia="黑体"/>
          <w:sz w:val="18"/>
          <w:szCs w:val="18"/>
        </w:rPr>
        <w:t>所属类别：社会科学</w:t>
      </w:r>
    </w:p>
    <w:p w:rsidR="00C72DC0" w:rsidRDefault="00FD1BC5">
      <w:pPr>
        <w:adjustRightInd w:val="0"/>
        <w:snapToGrid w:val="0"/>
        <w:spacing w:line="240" w:lineRule="exact"/>
        <w:rPr>
          <w:rFonts w:eastAsia="黑体"/>
          <w:sz w:val="18"/>
          <w:szCs w:val="18"/>
        </w:rPr>
      </w:pPr>
      <w:r>
        <w:rPr>
          <w:rFonts w:eastAsia="黑体"/>
          <w:sz w:val="18"/>
          <w:szCs w:val="18"/>
        </w:rPr>
        <w:t>教师姓名：张健</w:t>
      </w:r>
      <w:r w:rsidR="003A687F">
        <w:rPr>
          <w:rFonts w:eastAsia="黑体" w:hint="eastAsia"/>
          <w:sz w:val="18"/>
          <w:szCs w:val="18"/>
        </w:rPr>
        <w:t xml:space="preserve">                               </w:t>
      </w:r>
      <w:r w:rsidR="003A687F">
        <w:rPr>
          <w:rFonts w:eastAsia="黑体"/>
          <w:sz w:val="18"/>
          <w:szCs w:val="18"/>
        </w:rPr>
        <w:t>职称：</w:t>
      </w:r>
      <w:r>
        <w:rPr>
          <w:rFonts w:eastAsia="黑体"/>
          <w:sz w:val="18"/>
          <w:szCs w:val="18"/>
        </w:rPr>
        <w:t>教授</w:t>
      </w:r>
    </w:p>
    <w:p w:rsidR="00C72DC0" w:rsidRDefault="00FD1BC5">
      <w:pPr>
        <w:adjustRightInd w:val="0"/>
        <w:snapToGrid w:val="0"/>
        <w:spacing w:line="240" w:lineRule="exact"/>
        <w:rPr>
          <w:rFonts w:eastAsia="黑体"/>
          <w:sz w:val="18"/>
          <w:szCs w:val="18"/>
        </w:rPr>
      </w:pPr>
      <w:r>
        <w:rPr>
          <w:rFonts w:eastAsia="黑体"/>
          <w:sz w:val="18"/>
          <w:szCs w:val="18"/>
        </w:rPr>
        <w:t>课程简介：</w:t>
      </w:r>
    </w:p>
    <w:p w:rsidR="00C72DC0" w:rsidRDefault="00FD1BC5">
      <w:pPr>
        <w:spacing w:line="240" w:lineRule="exact"/>
        <w:ind w:firstLineChars="200" w:firstLine="360"/>
        <w:jc w:val="left"/>
        <w:rPr>
          <w:sz w:val="18"/>
          <w:szCs w:val="18"/>
        </w:rPr>
      </w:pPr>
      <w:r>
        <w:rPr>
          <w:sz w:val="18"/>
          <w:szCs w:val="18"/>
        </w:rPr>
        <w:t>思想方法和工作方法，实际是人们在实际工作中如何运用马克思主义的唯物辩证法观察和解决各种复杂事务的问题。毛泽东同志曾指出：</w:t>
      </w:r>
      <w:r>
        <w:rPr>
          <w:sz w:val="18"/>
          <w:szCs w:val="18"/>
        </w:rPr>
        <w:t>“</w:t>
      </w:r>
      <w:r>
        <w:rPr>
          <w:sz w:val="18"/>
          <w:szCs w:val="18"/>
        </w:rPr>
        <w:t>我们不但要提出任务，而且要解决完成任务的方法问题。我们的任务是过河，但是没有桥或没有船就不能过。不解决桥或船的问题，过河就是一句空话。</w:t>
      </w:r>
      <w:r>
        <w:rPr>
          <w:sz w:val="18"/>
          <w:szCs w:val="18"/>
        </w:rPr>
        <w:t>”</w:t>
      </w:r>
      <w:r>
        <w:rPr>
          <w:sz w:val="18"/>
          <w:szCs w:val="18"/>
        </w:rPr>
        <w:t>这里的</w:t>
      </w:r>
      <w:r>
        <w:rPr>
          <w:sz w:val="18"/>
          <w:szCs w:val="18"/>
        </w:rPr>
        <w:t>“</w:t>
      </w:r>
      <w:r>
        <w:rPr>
          <w:sz w:val="18"/>
          <w:szCs w:val="18"/>
        </w:rPr>
        <w:t>桥</w:t>
      </w:r>
      <w:r>
        <w:rPr>
          <w:sz w:val="18"/>
          <w:szCs w:val="18"/>
        </w:rPr>
        <w:t>”</w:t>
      </w:r>
      <w:r>
        <w:rPr>
          <w:sz w:val="18"/>
          <w:szCs w:val="18"/>
        </w:rPr>
        <w:t>和</w:t>
      </w:r>
      <w:r>
        <w:rPr>
          <w:sz w:val="18"/>
          <w:szCs w:val="18"/>
        </w:rPr>
        <w:t>“</w:t>
      </w:r>
      <w:r>
        <w:rPr>
          <w:sz w:val="18"/>
          <w:szCs w:val="18"/>
        </w:rPr>
        <w:t>船</w:t>
      </w:r>
      <w:r>
        <w:rPr>
          <w:sz w:val="18"/>
          <w:szCs w:val="18"/>
        </w:rPr>
        <w:t>”</w:t>
      </w:r>
      <w:r>
        <w:rPr>
          <w:sz w:val="18"/>
          <w:szCs w:val="18"/>
        </w:rPr>
        <w:t>，就是指方法而言的。思想方法和工作方法，历来是一个至关重要的问题。大到治国理政，小到一项具体工作，都涉及这一问题。本课程旨在引导同学们掌握正确的思想方法和工作方法，提高运用马克思主义的唯物辩证法观察和解决各种复杂事务的能力。</w:t>
      </w:r>
    </w:p>
    <w:p w:rsidR="00C72DC0" w:rsidRDefault="00FD1BC5">
      <w:pPr>
        <w:spacing w:line="240" w:lineRule="exact"/>
        <w:jc w:val="left"/>
        <w:rPr>
          <w:rFonts w:eastAsia="黑体"/>
          <w:sz w:val="18"/>
          <w:szCs w:val="18"/>
        </w:rPr>
      </w:pPr>
      <w:r>
        <w:rPr>
          <w:rFonts w:eastAsia="黑体"/>
          <w:sz w:val="18"/>
          <w:szCs w:val="18"/>
        </w:rPr>
        <w:t>教材和参考书目：</w:t>
      </w:r>
    </w:p>
    <w:p w:rsidR="00C72DC0" w:rsidRDefault="00FD1BC5">
      <w:pPr>
        <w:spacing w:line="240" w:lineRule="exact"/>
        <w:jc w:val="left"/>
        <w:rPr>
          <w:rFonts w:eastAsia="黑体"/>
          <w:sz w:val="18"/>
          <w:szCs w:val="18"/>
        </w:rPr>
      </w:pPr>
      <w:r>
        <w:rPr>
          <w:rFonts w:eastAsia="黑体"/>
          <w:sz w:val="18"/>
          <w:szCs w:val="18"/>
        </w:rPr>
        <w:t>教材：</w:t>
      </w:r>
    </w:p>
    <w:p w:rsidR="00C72DC0" w:rsidRDefault="00FD1BC5">
      <w:pPr>
        <w:spacing w:line="240" w:lineRule="exact"/>
        <w:ind w:firstLine="372"/>
        <w:rPr>
          <w:sz w:val="18"/>
          <w:szCs w:val="18"/>
        </w:rPr>
      </w:pPr>
      <w:r>
        <w:rPr>
          <w:sz w:val="18"/>
          <w:szCs w:val="18"/>
        </w:rPr>
        <w:t>中共中央党校经典著作选编组，《论思想方法和工作方法</w:t>
      </w:r>
      <w:r>
        <w:rPr>
          <w:sz w:val="18"/>
          <w:szCs w:val="18"/>
        </w:rPr>
        <w:t>——</w:t>
      </w:r>
      <w:r>
        <w:rPr>
          <w:sz w:val="18"/>
          <w:szCs w:val="18"/>
        </w:rPr>
        <w:t>马克思主义经典作家的论述》，上海人民出版社，</w:t>
      </w:r>
      <w:r>
        <w:rPr>
          <w:sz w:val="18"/>
          <w:szCs w:val="18"/>
        </w:rPr>
        <w:t>1987</w:t>
      </w:r>
    </w:p>
    <w:p w:rsidR="00C72DC0" w:rsidRDefault="00FD1BC5">
      <w:pPr>
        <w:spacing w:line="240" w:lineRule="exact"/>
        <w:jc w:val="left"/>
        <w:rPr>
          <w:rFonts w:eastAsia="黑体"/>
          <w:sz w:val="18"/>
          <w:szCs w:val="18"/>
        </w:rPr>
      </w:pPr>
      <w:r>
        <w:rPr>
          <w:rFonts w:eastAsia="黑体"/>
          <w:sz w:val="18"/>
          <w:szCs w:val="18"/>
        </w:rPr>
        <w:t>参考书：</w:t>
      </w:r>
    </w:p>
    <w:p w:rsidR="00C72DC0" w:rsidRDefault="00FD1BC5">
      <w:pPr>
        <w:pStyle w:val="10"/>
        <w:numPr>
          <w:ilvl w:val="0"/>
          <w:numId w:val="3"/>
        </w:numPr>
        <w:spacing w:line="240" w:lineRule="exact"/>
        <w:ind w:firstLineChars="0" w:firstLine="66"/>
        <w:rPr>
          <w:sz w:val="18"/>
          <w:szCs w:val="18"/>
        </w:rPr>
      </w:pPr>
      <w:r>
        <w:rPr>
          <w:sz w:val="18"/>
          <w:szCs w:val="18"/>
        </w:rPr>
        <w:t>中央人民广播电台理论政法部，《思想方法和工作方法漫谈》，广播出版社，</w:t>
      </w:r>
      <w:r>
        <w:rPr>
          <w:sz w:val="18"/>
          <w:szCs w:val="18"/>
        </w:rPr>
        <w:t>1982</w:t>
      </w:r>
    </w:p>
    <w:p w:rsidR="00C72DC0" w:rsidRDefault="00FD1BC5">
      <w:pPr>
        <w:pStyle w:val="10"/>
        <w:numPr>
          <w:ilvl w:val="0"/>
          <w:numId w:val="3"/>
        </w:numPr>
        <w:spacing w:line="240" w:lineRule="exact"/>
        <w:ind w:firstLineChars="0" w:firstLine="66"/>
        <w:rPr>
          <w:sz w:val="18"/>
          <w:szCs w:val="18"/>
        </w:rPr>
      </w:pPr>
      <w:r>
        <w:rPr>
          <w:sz w:val="18"/>
          <w:szCs w:val="18"/>
        </w:rPr>
        <w:t>王修智，岳增瑞，《马克思主义领导理论概论》，人民出版社，</w:t>
      </w:r>
      <w:r>
        <w:rPr>
          <w:sz w:val="18"/>
          <w:szCs w:val="18"/>
        </w:rPr>
        <w:t>2008</w:t>
      </w:r>
    </w:p>
    <w:p w:rsidR="00C72DC0" w:rsidRDefault="00FD1BC5">
      <w:pPr>
        <w:pStyle w:val="10"/>
        <w:numPr>
          <w:ilvl w:val="0"/>
          <w:numId w:val="3"/>
        </w:numPr>
        <w:spacing w:line="240" w:lineRule="exact"/>
        <w:ind w:firstLineChars="0" w:firstLine="66"/>
        <w:rPr>
          <w:sz w:val="18"/>
          <w:szCs w:val="18"/>
        </w:rPr>
      </w:pPr>
      <w:r>
        <w:rPr>
          <w:sz w:val="18"/>
          <w:szCs w:val="18"/>
        </w:rPr>
        <w:t>陈占安，《毛泽东思想方法导论》，中央文献出版社，</w:t>
      </w:r>
      <w:r>
        <w:rPr>
          <w:sz w:val="18"/>
          <w:szCs w:val="18"/>
        </w:rPr>
        <w:t>1992</w:t>
      </w:r>
    </w:p>
    <w:p w:rsidR="00C72DC0" w:rsidRDefault="00FD1BC5">
      <w:pPr>
        <w:pStyle w:val="10"/>
        <w:numPr>
          <w:ilvl w:val="0"/>
          <w:numId w:val="3"/>
        </w:numPr>
        <w:spacing w:line="240" w:lineRule="exact"/>
        <w:ind w:firstLineChars="0" w:firstLine="66"/>
        <w:rPr>
          <w:sz w:val="18"/>
          <w:szCs w:val="18"/>
        </w:rPr>
      </w:pPr>
      <w:r>
        <w:rPr>
          <w:sz w:val="18"/>
          <w:szCs w:val="18"/>
        </w:rPr>
        <w:t>石仲泉，刘武生，《毛泽东思想方法导论》，中央文献出版社，</w:t>
      </w:r>
      <w:r>
        <w:rPr>
          <w:sz w:val="18"/>
          <w:szCs w:val="18"/>
        </w:rPr>
        <w:t>1992</w:t>
      </w:r>
    </w:p>
    <w:p w:rsidR="00C72DC0" w:rsidRDefault="00FD1BC5">
      <w:pPr>
        <w:pStyle w:val="10"/>
        <w:numPr>
          <w:ilvl w:val="0"/>
          <w:numId w:val="3"/>
        </w:numPr>
        <w:spacing w:line="240" w:lineRule="exact"/>
        <w:ind w:firstLineChars="0" w:firstLine="66"/>
        <w:rPr>
          <w:sz w:val="18"/>
          <w:szCs w:val="18"/>
        </w:rPr>
      </w:pPr>
      <w:r>
        <w:rPr>
          <w:sz w:val="18"/>
          <w:szCs w:val="18"/>
        </w:rPr>
        <w:t>杨瑞森等，《毛泽东哲学思想概论》，中国人民大学出版社，</w:t>
      </w:r>
      <w:r>
        <w:rPr>
          <w:sz w:val="18"/>
          <w:szCs w:val="18"/>
        </w:rPr>
        <w:t>1985</w:t>
      </w:r>
    </w:p>
    <w:p w:rsidR="00C72DC0" w:rsidRDefault="00FD1BC5">
      <w:pPr>
        <w:pStyle w:val="10"/>
        <w:numPr>
          <w:ilvl w:val="0"/>
          <w:numId w:val="3"/>
        </w:numPr>
        <w:spacing w:line="240" w:lineRule="exact"/>
        <w:ind w:firstLineChars="0" w:firstLine="66"/>
        <w:rPr>
          <w:sz w:val="18"/>
          <w:szCs w:val="18"/>
        </w:rPr>
      </w:pPr>
      <w:r>
        <w:rPr>
          <w:sz w:val="18"/>
          <w:szCs w:val="18"/>
        </w:rPr>
        <w:t>张友渔等，《学习毛泽东的思想方法和工作方法》，中国青年出版社，</w:t>
      </w:r>
      <w:r>
        <w:rPr>
          <w:sz w:val="18"/>
          <w:szCs w:val="18"/>
        </w:rPr>
        <w:t>1958</w:t>
      </w:r>
    </w:p>
    <w:p w:rsidR="00C72DC0" w:rsidRDefault="00FD1BC5">
      <w:pPr>
        <w:spacing w:line="240" w:lineRule="exact"/>
        <w:rPr>
          <w:rFonts w:eastAsia="黑体"/>
          <w:sz w:val="18"/>
          <w:szCs w:val="18"/>
        </w:rPr>
      </w:pPr>
      <w:r>
        <w:rPr>
          <w:rFonts w:eastAsia="黑体"/>
          <w:sz w:val="18"/>
          <w:szCs w:val="18"/>
        </w:rPr>
        <w:t>考试要求：</w:t>
      </w:r>
    </w:p>
    <w:p w:rsidR="00C72DC0" w:rsidRDefault="00FD1BC5">
      <w:pPr>
        <w:spacing w:line="240" w:lineRule="exact"/>
        <w:ind w:firstLineChars="100" w:firstLine="180"/>
        <w:rPr>
          <w:sz w:val="18"/>
          <w:szCs w:val="18"/>
        </w:rPr>
      </w:pPr>
      <w:r>
        <w:rPr>
          <w:sz w:val="18"/>
          <w:szCs w:val="18"/>
        </w:rPr>
        <w:t>考核方式：期末考试成绩占</w:t>
      </w:r>
      <w:r>
        <w:rPr>
          <w:sz w:val="18"/>
          <w:szCs w:val="18"/>
        </w:rPr>
        <w:t>80%</w:t>
      </w:r>
      <w:r>
        <w:rPr>
          <w:sz w:val="18"/>
          <w:szCs w:val="18"/>
        </w:rPr>
        <w:t>（笔试，开卷），平时成绩（包括出勤、作业）占</w:t>
      </w:r>
      <w:r>
        <w:rPr>
          <w:sz w:val="18"/>
          <w:szCs w:val="18"/>
        </w:rPr>
        <w:t>20%</w:t>
      </w:r>
      <w:r>
        <w:rPr>
          <w:sz w:val="18"/>
          <w:szCs w:val="18"/>
        </w:rPr>
        <w:t>。</w:t>
      </w:r>
    </w:p>
    <w:p w:rsidR="00C72DC0" w:rsidRDefault="00FD1BC5">
      <w:pPr>
        <w:spacing w:line="240" w:lineRule="exact"/>
        <w:ind w:firstLineChars="200" w:firstLine="360"/>
        <w:rPr>
          <w:sz w:val="18"/>
          <w:szCs w:val="18"/>
        </w:rPr>
      </w:pPr>
      <w:r>
        <w:rPr>
          <w:sz w:val="18"/>
          <w:szCs w:val="18"/>
        </w:rPr>
        <w:t>考核要求：侧重考察同学们运用正确的思想方法和工作方法分析、解决实际问题的能力。</w:t>
      </w:r>
    </w:p>
    <w:p w:rsidR="00C72DC0" w:rsidRDefault="00FD1BC5">
      <w:pPr>
        <w:spacing w:line="240" w:lineRule="exact"/>
        <w:rPr>
          <w:rFonts w:eastAsia="黑体"/>
          <w:sz w:val="18"/>
          <w:szCs w:val="18"/>
        </w:rPr>
      </w:pPr>
      <w:r>
        <w:rPr>
          <w:rFonts w:eastAsia="黑体"/>
          <w:sz w:val="18"/>
          <w:szCs w:val="18"/>
        </w:rPr>
        <w:t>任课教师简介：</w:t>
      </w:r>
    </w:p>
    <w:p w:rsidR="00C72DC0" w:rsidRDefault="00FD1BC5">
      <w:pPr>
        <w:widowControl/>
        <w:autoSpaceDE w:val="0"/>
        <w:autoSpaceDN w:val="0"/>
        <w:spacing w:line="240" w:lineRule="exact"/>
        <w:ind w:firstLineChars="200" w:firstLine="360"/>
        <w:textAlignment w:val="bottom"/>
        <w:rPr>
          <w:sz w:val="18"/>
          <w:szCs w:val="18"/>
        </w:rPr>
      </w:pPr>
      <w:r>
        <w:rPr>
          <w:sz w:val="18"/>
          <w:szCs w:val="18"/>
        </w:rPr>
        <w:t>张健，男，</w:t>
      </w:r>
      <w:r>
        <w:rPr>
          <w:sz w:val="18"/>
          <w:szCs w:val="18"/>
        </w:rPr>
        <w:t>4</w:t>
      </w:r>
      <w:r w:rsidR="003A687F">
        <w:rPr>
          <w:rFonts w:hint="eastAsia"/>
          <w:sz w:val="18"/>
          <w:szCs w:val="18"/>
        </w:rPr>
        <w:t>5</w:t>
      </w:r>
      <w:r>
        <w:rPr>
          <w:sz w:val="18"/>
          <w:szCs w:val="18"/>
        </w:rPr>
        <w:t>岁，教授，南开大学马克思主义学院。</w:t>
      </w:r>
    </w:p>
    <w:p w:rsidR="00C72DC0" w:rsidRDefault="00FD1BC5">
      <w:pPr>
        <w:widowControl/>
        <w:autoSpaceDE w:val="0"/>
        <w:autoSpaceDN w:val="0"/>
        <w:spacing w:line="240" w:lineRule="exact"/>
        <w:ind w:firstLineChars="200" w:firstLine="360"/>
        <w:textAlignment w:val="bottom"/>
        <w:rPr>
          <w:sz w:val="18"/>
          <w:szCs w:val="18"/>
        </w:rPr>
      </w:pPr>
      <w:r>
        <w:rPr>
          <w:sz w:val="18"/>
          <w:szCs w:val="18"/>
        </w:rPr>
        <w:t>主要教学科研成果：</w:t>
      </w:r>
    </w:p>
    <w:p w:rsidR="00C72DC0" w:rsidRDefault="00FD1BC5">
      <w:pPr>
        <w:widowControl/>
        <w:autoSpaceDE w:val="0"/>
        <w:autoSpaceDN w:val="0"/>
        <w:spacing w:line="240" w:lineRule="exact"/>
        <w:ind w:firstLineChars="200" w:firstLine="360"/>
        <w:textAlignment w:val="bottom"/>
        <w:rPr>
          <w:sz w:val="18"/>
          <w:szCs w:val="18"/>
        </w:rPr>
      </w:pPr>
      <w:r>
        <w:rPr>
          <w:sz w:val="18"/>
          <w:szCs w:val="18"/>
        </w:rPr>
        <w:t>2008</w:t>
      </w:r>
      <w:r>
        <w:rPr>
          <w:sz w:val="18"/>
          <w:szCs w:val="18"/>
        </w:rPr>
        <w:t>年</w:t>
      </w:r>
      <w:r>
        <w:rPr>
          <w:sz w:val="18"/>
          <w:szCs w:val="18"/>
        </w:rPr>
        <w:t xml:space="preserve"> 8</w:t>
      </w:r>
      <w:r>
        <w:rPr>
          <w:sz w:val="18"/>
          <w:szCs w:val="18"/>
        </w:rPr>
        <w:t>月主撰六集纪录片获第</w:t>
      </w:r>
      <w:r>
        <w:rPr>
          <w:sz w:val="18"/>
          <w:szCs w:val="18"/>
        </w:rPr>
        <w:t>24</w:t>
      </w:r>
      <w:r>
        <w:rPr>
          <w:sz w:val="18"/>
          <w:szCs w:val="18"/>
        </w:rPr>
        <w:t>届中国电视金鹰奖优秀电视纪录片奖</w:t>
      </w:r>
    </w:p>
    <w:p w:rsidR="00C72DC0" w:rsidRDefault="00FD1BC5">
      <w:pPr>
        <w:widowControl/>
        <w:autoSpaceDE w:val="0"/>
        <w:autoSpaceDN w:val="0"/>
        <w:spacing w:line="240" w:lineRule="exact"/>
        <w:ind w:firstLineChars="200" w:firstLine="360"/>
        <w:textAlignment w:val="bottom"/>
        <w:rPr>
          <w:sz w:val="18"/>
          <w:szCs w:val="18"/>
        </w:rPr>
      </w:pPr>
      <w:r>
        <w:rPr>
          <w:sz w:val="18"/>
          <w:szCs w:val="18"/>
        </w:rPr>
        <w:lastRenderedPageBreak/>
        <w:t>2009</w:t>
      </w:r>
      <w:r>
        <w:rPr>
          <w:sz w:val="18"/>
          <w:szCs w:val="18"/>
        </w:rPr>
        <w:t>年</w:t>
      </w:r>
      <w:r>
        <w:rPr>
          <w:sz w:val="18"/>
          <w:szCs w:val="18"/>
        </w:rPr>
        <w:t>10</w:t>
      </w:r>
      <w:r>
        <w:rPr>
          <w:sz w:val="18"/>
          <w:szCs w:val="18"/>
        </w:rPr>
        <w:t>月获中共中央文献研究室、中国中共文献研究会</w:t>
      </w:r>
      <w:r>
        <w:rPr>
          <w:sz w:val="18"/>
          <w:szCs w:val="18"/>
        </w:rPr>
        <w:t>“</w:t>
      </w:r>
      <w:r>
        <w:rPr>
          <w:sz w:val="18"/>
          <w:szCs w:val="18"/>
        </w:rPr>
        <w:t>新中国</w:t>
      </w:r>
      <w:r>
        <w:rPr>
          <w:sz w:val="18"/>
          <w:szCs w:val="18"/>
        </w:rPr>
        <w:t>60</w:t>
      </w:r>
      <w:r>
        <w:rPr>
          <w:sz w:val="18"/>
          <w:szCs w:val="18"/>
        </w:rPr>
        <w:t>年与执政党建设</w:t>
      </w:r>
      <w:r>
        <w:rPr>
          <w:sz w:val="18"/>
          <w:szCs w:val="18"/>
        </w:rPr>
        <w:t>”</w:t>
      </w:r>
      <w:r>
        <w:rPr>
          <w:sz w:val="18"/>
          <w:szCs w:val="18"/>
        </w:rPr>
        <w:t>理论研讨会论文三等奖</w:t>
      </w:r>
    </w:p>
    <w:p w:rsidR="00C72DC0" w:rsidRDefault="00FD1BC5">
      <w:pPr>
        <w:widowControl/>
        <w:autoSpaceDE w:val="0"/>
        <w:autoSpaceDN w:val="0"/>
        <w:spacing w:line="240" w:lineRule="exact"/>
        <w:ind w:firstLineChars="200" w:firstLine="360"/>
        <w:textAlignment w:val="bottom"/>
        <w:rPr>
          <w:sz w:val="18"/>
          <w:szCs w:val="18"/>
        </w:rPr>
      </w:pPr>
      <w:r>
        <w:rPr>
          <w:sz w:val="18"/>
          <w:szCs w:val="18"/>
        </w:rPr>
        <w:t>2010</w:t>
      </w:r>
      <w:r>
        <w:rPr>
          <w:sz w:val="18"/>
          <w:szCs w:val="18"/>
        </w:rPr>
        <w:t>年</w:t>
      </w:r>
      <w:r>
        <w:rPr>
          <w:sz w:val="18"/>
          <w:szCs w:val="18"/>
        </w:rPr>
        <w:t>12</w:t>
      </w:r>
      <w:r>
        <w:rPr>
          <w:sz w:val="18"/>
          <w:szCs w:val="18"/>
        </w:rPr>
        <w:t>月获天津市第十二届社会科学优秀成果三等奖（论文）</w:t>
      </w:r>
    </w:p>
    <w:p w:rsidR="00C72DC0" w:rsidRDefault="00FD1BC5">
      <w:pPr>
        <w:widowControl/>
        <w:autoSpaceDE w:val="0"/>
        <w:autoSpaceDN w:val="0"/>
        <w:spacing w:line="240" w:lineRule="exact"/>
        <w:ind w:firstLineChars="200" w:firstLine="360"/>
        <w:textAlignment w:val="bottom"/>
        <w:rPr>
          <w:sz w:val="18"/>
          <w:szCs w:val="18"/>
        </w:rPr>
      </w:pPr>
      <w:r>
        <w:rPr>
          <w:sz w:val="18"/>
          <w:szCs w:val="18"/>
        </w:rPr>
        <w:t>2011</w:t>
      </w:r>
      <w:r>
        <w:rPr>
          <w:sz w:val="18"/>
          <w:szCs w:val="18"/>
        </w:rPr>
        <w:t>年</w:t>
      </w:r>
      <w:r>
        <w:rPr>
          <w:sz w:val="18"/>
          <w:szCs w:val="18"/>
        </w:rPr>
        <w:t xml:space="preserve"> 6</w:t>
      </w:r>
      <w:r>
        <w:rPr>
          <w:sz w:val="18"/>
          <w:szCs w:val="18"/>
        </w:rPr>
        <w:t>月获天津市纪念中国共产党成立</w:t>
      </w:r>
      <w:r>
        <w:rPr>
          <w:sz w:val="18"/>
          <w:szCs w:val="18"/>
        </w:rPr>
        <w:t>90</w:t>
      </w:r>
      <w:r>
        <w:rPr>
          <w:sz w:val="18"/>
          <w:szCs w:val="18"/>
        </w:rPr>
        <w:t>周年理论征文一等奖</w:t>
      </w:r>
    </w:p>
    <w:p w:rsidR="00C72DC0" w:rsidRDefault="00FD1BC5">
      <w:pPr>
        <w:widowControl/>
        <w:autoSpaceDE w:val="0"/>
        <w:autoSpaceDN w:val="0"/>
        <w:spacing w:line="240" w:lineRule="exact"/>
        <w:ind w:firstLineChars="200" w:firstLine="360"/>
        <w:textAlignment w:val="bottom"/>
        <w:rPr>
          <w:sz w:val="18"/>
          <w:szCs w:val="18"/>
        </w:rPr>
      </w:pPr>
      <w:r>
        <w:rPr>
          <w:sz w:val="18"/>
          <w:szCs w:val="18"/>
        </w:rPr>
        <w:t>2011</w:t>
      </w:r>
      <w:r>
        <w:rPr>
          <w:sz w:val="18"/>
          <w:szCs w:val="18"/>
        </w:rPr>
        <w:t>年</w:t>
      </w:r>
      <w:r>
        <w:rPr>
          <w:sz w:val="18"/>
          <w:szCs w:val="18"/>
        </w:rPr>
        <w:t xml:space="preserve"> 9</w:t>
      </w:r>
      <w:r>
        <w:rPr>
          <w:sz w:val="18"/>
          <w:szCs w:val="18"/>
        </w:rPr>
        <w:t>月获</w:t>
      </w:r>
      <w:r>
        <w:rPr>
          <w:sz w:val="18"/>
          <w:szCs w:val="18"/>
        </w:rPr>
        <w:t>“</w:t>
      </w:r>
      <w:r>
        <w:rPr>
          <w:sz w:val="18"/>
          <w:szCs w:val="18"/>
        </w:rPr>
        <w:t>天津市普通高校优秀思想政治理论课教师</w:t>
      </w:r>
      <w:r>
        <w:rPr>
          <w:sz w:val="18"/>
          <w:szCs w:val="18"/>
        </w:rPr>
        <w:t>”</w:t>
      </w:r>
      <w:r>
        <w:rPr>
          <w:sz w:val="18"/>
          <w:szCs w:val="18"/>
        </w:rPr>
        <w:t>称号</w:t>
      </w:r>
    </w:p>
    <w:p w:rsidR="00C72DC0" w:rsidRDefault="00FD1BC5">
      <w:pPr>
        <w:widowControl/>
        <w:autoSpaceDE w:val="0"/>
        <w:autoSpaceDN w:val="0"/>
        <w:spacing w:line="240" w:lineRule="exact"/>
        <w:ind w:firstLineChars="200" w:firstLine="360"/>
        <w:textAlignment w:val="bottom"/>
        <w:rPr>
          <w:sz w:val="18"/>
          <w:szCs w:val="18"/>
        </w:rPr>
      </w:pPr>
      <w:r>
        <w:rPr>
          <w:sz w:val="18"/>
          <w:szCs w:val="18"/>
        </w:rPr>
        <w:t>2012</w:t>
      </w:r>
      <w:r>
        <w:rPr>
          <w:sz w:val="18"/>
          <w:szCs w:val="18"/>
        </w:rPr>
        <w:t>年</w:t>
      </w:r>
      <w:r>
        <w:rPr>
          <w:sz w:val="18"/>
          <w:szCs w:val="18"/>
        </w:rPr>
        <w:t xml:space="preserve"> 1</w:t>
      </w:r>
      <w:r>
        <w:rPr>
          <w:sz w:val="18"/>
          <w:szCs w:val="18"/>
        </w:rPr>
        <w:t>月获全国党的建设研究会</w:t>
      </w:r>
      <w:r>
        <w:rPr>
          <w:sz w:val="18"/>
          <w:szCs w:val="18"/>
        </w:rPr>
        <w:t>2011</w:t>
      </w:r>
      <w:r>
        <w:rPr>
          <w:sz w:val="18"/>
          <w:szCs w:val="18"/>
        </w:rPr>
        <w:t>年度重点课题调研优秀成果三等奖</w:t>
      </w:r>
    </w:p>
    <w:p w:rsidR="00C72DC0" w:rsidRDefault="00FD1BC5">
      <w:pPr>
        <w:widowControl/>
        <w:autoSpaceDE w:val="0"/>
        <w:autoSpaceDN w:val="0"/>
        <w:spacing w:line="240" w:lineRule="exact"/>
        <w:ind w:firstLineChars="200" w:firstLine="360"/>
        <w:textAlignment w:val="bottom"/>
        <w:rPr>
          <w:sz w:val="18"/>
          <w:szCs w:val="18"/>
        </w:rPr>
      </w:pPr>
      <w:r>
        <w:rPr>
          <w:sz w:val="18"/>
          <w:szCs w:val="18"/>
        </w:rPr>
        <w:t>2012</w:t>
      </w:r>
      <w:r>
        <w:rPr>
          <w:sz w:val="18"/>
          <w:szCs w:val="18"/>
        </w:rPr>
        <w:t>年</w:t>
      </w:r>
      <w:r>
        <w:rPr>
          <w:sz w:val="18"/>
          <w:szCs w:val="18"/>
        </w:rPr>
        <w:t>11</w:t>
      </w:r>
      <w:r>
        <w:rPr>
          <w:sz w:val="18"/>
          <w:szCs w:val="18"/>
        </w:rPr>
        <w:t>月获天津市第一届高校思想政治理论课青年教师教学技能大赛一等奖第一名</w:t>
      </w:r>
    </w:p>
    <w:p w:rsidR="00C72DC0" w:rsidRDefault="00FD1BC5">
      <w:pPr>
        <w:widowControl/>
        <w:autoSpaceDE w:val="0"/>
        <w:autoSpaceDN w:val="0"/>
        <w:spacing w:line="240" w:lineRule="exact"/>
        <w:ind w:firstLineChars="200" w:firstLine="360"/>
        <w:textAlignment w:val="bottom"/>
        <w:rPr>
          <w:sz w:val="18"/>
          <w:szCs w:val="18"/>
        </w:rPr>
      </w:pPr>
      <w:r>
        <w:rPr>
          <w:sz w:val="18"/>
          <w:szCs w:val="18"/>
        </w:rPr>
        <w:t>2013</w:t>
      </w:r>
      <w:r>
        <w:rPr>
          <w:sz w:val="18"/>
          <w:szCs w:val="18"/>
        </w:rPr>
        <w:t>年</w:t>
      </w:r>
      <w:r>
        <w:rPr>
          <w:sz w:val="18"/>
          <w:szCs w:val="18"/>
        </w:rPr>
        <w:t xml:space="preserve"> 5</w:t>
      </w:r>
      <w:r>
        <w:rPr>
          <w:sz w:val="18"/>
          <w:szCs w:val="18"/>
        </w:rPr>
        <w:t>月获天津市</w:t>
      </w:r>
      <w:r>
        <w:rPr>
          <w:sz w:val="18"/>
          <w:szCs w:val="18"/>
        </w:rPr>
        <w:t>“</w:t>
      </w:r>
      <w:r>
        <w:rPr>
          <w:sz w:val="18"/>
          <w:szCs w:val="18"/>
        </w:rPr>
        <w:t>五一</w:t>
      </w:r>
      <w:r>
        <w:rPr>
          <w:sz w:val="18"/>
          <w:szCs w:val="18"/>
        </w:rPr>
        <w:t>”</w:t>
      </w:r>
      <w:r>
        <w:rPr>
          <w:sz w:val="18"/>
          <w:szCs w:val="18"/>
        </w:rPr>
        <w:t>劳动奖章</w:t>
      </w:r>
    </w:p>
    <w:p w:rsidR="00C72DC0" w:rsidRDefault="00FD1BC5">
      <w:pPr>
        <w:spacing w:line="240" w:lineRule="exact"/>
        <w:ind w:firstLineChars="200" w:firstLine="360"/>
        <w:rPr>
          <w:sz w:val="18"/>
          <w:szCs w:val="18"/>
        </w:rPr>
      </w:pPr>
      <w:r>
        <w:rPr>
          <w:sz w:val="18"/>
          <w:szCs w:val="18"/>
        </w:rPr>
        <w:t>2013</w:t>
      </w:r>
      <w:r>
        <w:rPr>
          <w:sz w:val="18"/>
          <w:szCs w:val="18"/>
        </w:rPr>
        <w:t>年</w:t>
      </w:r>
      <w:r>
        <w:rPr>
          <w:sz w:val="18"/>
          <w:szCs w:val="18"/>
        </w:rPr>
        <w:t>11</w:t>
      </w:r>
      <w:r>
        <w:rPr>
          <w:sz w:val="18"/>
          <w:szCs w:val="18"/>
        </w:rPr>
        <w:t>月获天津市第十三届社会科学优秀成果二等奖（论文）</w:t>
      </w:r>
    </w:p>
    <w:p w:rsidR="00C72DC0" w:rsidRDefault="00C72DC0">
      <w:pPr>
        <w:spacing w:line="240" w:lineRule="exact"/>
        <w:rPr>
          <w:sz w:val="18"/>
          <w:szCs w:val="18"/>
        </w:rPr>
      </w:pPr>
    </w:p>
    <w:p w:rsidR="00C72DC0" w:rsidRDefault="00C72DC0">
      <w:pPr>
        <w:spacing w:line="240" w:lineRule="exact"/>
        <w:rPr>
          <w:sz w:val="18"/>
          <w:szCs w:val="18"/>
        </w:rPr>
      </w:pPr>
    </w:p>
    <w:p w:rsidR="00C72DC0" w:rsidRDefault="00FD1BC5">
      <w:pPr>
        <w:adjustRightInd w:val="0"/>
        <w:snapToGrid w:val="0"/>
        <w:spacing w:line="240" w:lineRule="exact"/>
        <w:rPr>
          <w:rFonts w:eastAsia="黑体"/>
          <w:b/>
          <w:sz w:val="18"/>
          <w:szCs w:val="18"/>
        </w:rPr>
      </w:pPr>
      <w:r>
        <w:rPr>
          <w:rFonts w:eastAsia="黑体"/>
          <w:b/>
          <w:sz w:val="18"/>
          <w:szCs w:val="18"/>
        </w:rPr>
        <w:t>开</w:t>
      </w:r>
      <w:r>
        <w:rPr>
          <w:rFonts w:eastAsia="黑体"/>
          <w:sz w:val="18"/>
          <w:szCs w:val="18"/>
        </w:rPr>
        <w:t>课单位：校团委</w:t>
      </w:r>
      <w:r w:rsidR="003A687F">
        <w:rPr>
          <w:rFonts w:eastAsia="黑体" w:hint="eastAsia"/>
          <w:sz w:val="18"/>
          <w:szCs w:val="18"/>
        </w:rPr>
        <w:t xml:space="preserve">                                       </w:t>
      </w:r>
      <w:r>
        <w:rPr>
          <w:rFonts w:eastAsia="黑体"/>
          <w:sz w:val="18"/>
          <w:szCs w:val="18"/>
        </w:rPr>
        <w:t>中文名称：演讲与口才</w:t>
      </w:r>
    </w:p>
    <w:p w:rsidR="00C72DC0" w:rsidRDefault="00FD1BC5">
      <w:pPr>
        <w:adjustRightInd w:val="0"/>
        <w:snapToGrid w:val="0"/>
        <w:spacing w:line="240" w:lineRule="exact"/>
        <w:rPr>
          <w:rFonts w:eastAsia="黑体"/>
          <w:sz w:val="18"/>
          <w:szCs w:val="18"/>
        </w:rPr>
      </w:pPr>
      <w:r>
        <w:rPr>
          <w:rFonts w:eastAsia="黑体"/>
          <w:sz w:val="18"/>
          <w:szCs w:val="18"/>
        </w:rPr>
        <w:t>授课对象：全校本科生</w:t>
      </w:r>
      <w:r w:rsidR="003A687F">
        <w:rPr>
          <w:rFonts w:eastAsia="黑体" w:hint="eastAsia"/>
          <w:sz w:val="18"/>
          <w:szCs w:val="18"/>
        </w:rPr>
        <w:t xml:space="preserve">                                   </w:t>
      </w:r>
      <w:r>
        <w:rPr>
          <w:rFonts w:eastAsia="黑体"/>
          <w:sz w:val="18"/>
          <w:szCs w:val="18"/>
        </w:rPr>
        <w:t>所属类别：社会科学</w:t>
      </w:r>
    </w:p>
    <w:p w:rsidR="00C72DC0" w:rsidRDefault="00FD1BC5">
      <w:pPr>
        <w:adjustRightInd w:val="0"/>
        <w:snapToGrid w:val="0"/>
        <w:spacing w:line="240" w:lineRule="exact"/>
        <w:rPr>
          <w:rFonts w:eastAsia="黑体"/>
          <w:sz w:val="18"/>
          <w:szCs w:val="18"/>
        </w:rPr>
      </w:pPr>
      <w:r>
        <w:rPr>
          <w:rFonts w:eastAsia="黑体"/>
          <w:sz w:val="18"/>
          <w:szCs w:val="18"/>
        </w:rPr>
        <w:t>教师姓名：刘振</w:t>
      </w:r>
      <w:r w:rsidR="003A687F">
        <w:rPr>
          <w:rFonts w:eastAsia="黑体" w:hint="eastAsia"/>
          <w:sz w:val="18"/>
          <w:szCs w:val="18"/>
        </w:rPr>
        <w:t xml:space="preserve">                                         </w:t>
      </w:r>
      <w:r>
        <w:rPr>
          <w:rFonts w:eastAsia="黑体"/>
          <w:sz w:val="18"/>
          <w:szCs w:val="18"/>
        </w:rPr>
        <w:t>职称：讲师</w:t>
      </w:r>
    </w:p>
    <w:p w:rsidR="00C72DC0" w:rsidRDefault="00FD1BC5">
      <w:pPr>
        <w:adjustRightInd w:val="0"/>
        <w:snapToGrid w:val="0"/>
        <w:spacing w:line="240" w:lineRule="exact"/>
        <w:rPr>
          <w:rFonts w:eastAsia="黑体"/>
          <w:sz w:val="18"/>
          <w:szCs w:val="18"/>
        </w:rPr>
      </w:pPr>
      <w:r>
        <w:rPr>
          <w:rFonts w:eastAsia="黑体"/>
          <w:sz w:val="18"/>
          <w:szCs w:val="18"/>
        </w:rPr>
        <w:t>课程简介：</w:t>
      </w:r>
    </w:p>
    <w:p w:rsidR="00C72DC0" w:rsidRDefault="00FD1BC5">
      <w:pPr>
        <w:spacing w:line="240" w:lineRule="exact"/>
        <w:ind w:firstLineChars="200" w:firstLine="360"/>
        <w:rPr>
          <w:sz w:val="18"/>
          <w:szCs w:val="18"/>
        </w:rPr>
      </w:pPr>
      <w:r>
        <w:rPr>
          <w:sz w:val="18"/>
          <w:szCs w:val="18"/>
        </w:rPr>
        <w:t>本课程主要介绍演讲与口才的实用知识，各种演讲词的写作方法；介绍演讲、辩论、求职等通用口才的技巧等职业口才的技能。强调基本知识理论与实际训练相结合，突出人文性、交互性、参与性、操作性，能使学生在最短的时间内，掌握演讲与口才技能，提高口头表达能力，养成特定职业口语风格与从业规范。</w:t>
      </w:r>
    </w:p>
    <w:p w:rsidR="00C72DC0" w:rsidRDefault="00FD1BC5">
      <w:pPr>
        <w:spacing w:line="240" w:lineRule="exact"/>
        <w:jc w:val="left"/>
        <w:rPr>
          <w:rFonts w:eastAsia="黑体"/>
          <w:sz w:val="18"/>
          <w:szCs w:val="18"/>
        </w:rPr>
      </w:pPr>
      <w:r>
        <w:rPr>
          <w:rFonts w:eastAsia="黑体"/>
          <w:sz w:val="18"/>
          <w:szCs w:val="18"/>
        </w:rPr>
        <w:t>教材和参考书目：</w:t>
      </w:r>
    </w:p>
    <w:p w:rsidR="00C72DC0" w:rsidRDefault="00FD1BC5">
      <w:pPr>
        <w:spacing w:line="240" w:lineRule="exact"/>
        <w:jc w:val="left"/>
        <w:rPr>
          <w:rFonts w:eastAsia="黑体"/>
          <w:sz w:val="18"/>
          <w:szCs w:val="18"/>
        </w:rPr>
      </w:pPr>
      <w:r>
        <w:rPr>
          <w:rFonts w:eastAsia="黑体"/>
          <w:sz w:val="18"/>
          <w:szCs w:val="18"/>
        </w:rPr>
        <w:t>教材：</w:t>
      </w:r>
    </w:p>
    <w:p w:rsidR="00C72DC0" w:rsidRDefault="00FD1BC5">
      <w:pPr>
        <w:spacing w:line="240" w:lineRule="exact"/>
        <w:ind w:firstLine="348"/>
        <w:rPr>
          <w:sz w:val="18"/>
          <w:szCs w:val="18"/>
        </w:rPr>
      </w:pPr>
      <w:r>
        <w:rPr>
          <w:sz w:val="18"/>
          <w:szCs w:val="18"/>
        </w:rPr>
        <w:t>孙海燕，《口才训练十五讲》，北京大学出版社，</w:t>
      </w:r>
      <w:r>
        <w:rPr>
          <w:sz w:val="18"/>
          <w:szCs w:val="18"/>
        </w:rPr>
        <w:t>2003</w:t>
      </w:r>
    </w:p>
    <w:p w:rsidR="00C72DC0" w:rsidRDefault="00FD1BC5">
      <w:pPr>
        <w:spacing w:line="240" w:lineRule="exact"/>
        <w:jc w:val="left"/>
        <w:rPr>
          <w:rFonts w:eastAsia="黑体"/>
          <w:sz w:val="18"/>
          <w:szCs w:val="18"/>
        </w:rPr>
      </w:pPr>
      <w:r>
        <w:rPr>
          <w:rFonts w:eastAsia="黑体"/>
          <w:sz w:val="18"/>
          <w:szCs w:val="18"/>
        </w:rPr>
        <w:t>参考书：</w:t>
      </w:r>
    </w:p>
    <w:p w:rsidR="00C72DC0" w:rsidRDefault="00FD1BC5">
      <w:pPr>
        <w:pStyle w:val="10"/>
        <w:numPr>
          <w:ilvl w:val="0"/>
          <w:numId w:val="4"/>
        </w:numPr>
        <w:spacing w:line="240" w:lineRule="exact"/>
        <w:ind w:firstLineChars="0"/>
        <w:rPr>
          <w:sz w:val="18"/>
          <w:szCs w:val="18"/>
        </w:rPr>
      </w:pPr>
      <w:r>
        <w:rPr>
          <w:sz w:val="18"/>
          <w:szCs w:val="18"/>
        </w:rPr>
        <w:t>刘伯奎，王燕，《演讲与口才：技能训练》，中国人民大学出版社，</w:t>
      </w:r>
      <w:r>
        <w:rPr>
          <w:sz w:val="18"/>
          <w:szCs w:val="18"/>
        </w:rPr>
        <w:t>2006</w:t>
      </w:r>
    </w:p>
    <w:p w:rsidR="00C72DC0" w:rsidRDefault="00FD1BC5">
      <w:pPr>
        <w:pStyle w:val="10"/>
        <w:numPr>
          <w:ilvl w:val="0"/>
          <w:numId w:val="4"/>
        </w:numPr>
        <w:spacing w:line="240" w:lineRule="exact"/>
        <w:ind w:firstLineChars="0"/>
        <w:rPr>
          <w:sz w:val="18"/>
          <w:szCs w:val="18"/>
        </w:rPr>
      </w:pPr>
      <w:r>
        <w:rPr>
          <w:sz w:val="18"/>
          <w:szCs w:val="18"/>
        </w:rPr>
        <w:t>文叶，《演讲与口才》，红旗出版社，</w:t>
      </w:r>
      <w:r>
        <w:rPr>
          <w:sz w:val="18"/>
          <w:szCs w:val="18"/>
        </w:rPr>
        <w:t>2012</w:t>
      </w:r>
    </w:p>
    <w:p w:rsidR="00C72DC0" w:rsidRDefault="00FD1BC5">
      <w:pPr>
        <w:pStyle w:val="10"/>
        <w:numPr>
          <w:ilvl w:val="0"/>
          <w:numId w:val="4"/>
        </w:numPr>
        <w:spacing w:line="240" w:lineRule="exact"/>
        <w:ind w:firstLineChars="0"/>
        <w:rPr>
          <w:sz w:val="18"/>
          <w:szCs w:val="18"/>
        </w:rPr>
      </w:pPr>
      <w:r>
        <w:rPr>
          <w:sz w:val="18"/>
          <w:szCs w:val="18"/>
        </w:rPr>
        <w:t>马克，《舌行天下：上台演讲及当众讲话技巧与方法》，北京大学出版社，</w:t>
      </w:r>
      <w:r>
        <w:rPr>
          <w:sz w:val="18"/>
          <w:szCs w:val="18"/>
        </w:rPr>
        <w:t>2013</w:t>
      </w:r>
    </w:p>
    <w:p w:rsidR="00C72DC0" w:rsidRDefault="00FD1BC5">
      <w:pPr>
        <w:pStyle w:val="10"/>
        <w:numPr>
          <w:ilvl w:val="0"/>
          <w:numId w:val="4"/>
        </w:numPr>
        <w:spacing w:line="240" w:lineRule="exact"/>
        <w:ind w:firstLineChars="0"/>
        <w:rPr>
          <w:sz w:val="18"/>
          <w:szCs w:val="18"/>
        </w:rPr>
      </w:pPr>
      <w:r>
        <w:rPr>
          <w:sz w:val="18"/>
          <w:szCs w:val="18"/>
        </w:rPr>
        <w:t>冯颙，安超，《演讲中最重要的事》，中国人民大学出版社，</w:t>
      </w:r>
      <w:r>
        <w:rPr>
          <w:sz w:val="18"/>
          <w:szCs w:val="18"/>
        </w:rPr>
        <w:t>2013</w:t>
      </w:r>
    </w:p>
    <w:p w:rsidR="00C72DC0" w:rsidRDefault="00FD1BC5">
      <w:pPr>
        <w:pStyle w:val="10"/>
        <w:numPr>
          <w:ilvl w:val="0"/>
          <w:numId w:val="4"/>
        </w:numPr>
        <w:spacing w:line="240" w:lineRule="exact"/>
        <w:ind w:firstLineChars="0"/>
        <w:rPr>
          <w:sz w:val="18"/>
          <w:szCs w:val="18"/>
        </w:rPr>
      </w:pPr>
      <w:r>
        <w:rPr>
          <w:sz w:val="18"/>
          <w:szCs w:val="18"/>
        </w:rPr>
        <w:t>戴尔</w:t>
      </w:r>
      <w:r>
        <w:rPr>
          <w:sz w:val="18"/>
          <w:szCs w:val="18"/>
        </w:rPr>
        <w:t>·</w:t>
      </w:r>
      <w:r>
        <w:rPr>
          <w:sz w:val="18"/>
          <w:szCs w:val="18"/>
        </w:rPr>
        <w:t>卡耐基，《卡耐基：魅力口才与演讲的艺术》，中国华侨出版社，</w:t>
      </w:r>
      <w:r>
        <w:rPr>
          <w:sz w:val="18"/>
          <w:szCs w:val="18"/>
        </w:rPr>
        <w:t>2011</w:t>
      </w:r>
    </w:p>
    <w:p w:rsidR="00C72DC0" w:rsidRDefault="00FD1BC5">
      <w:pPr>
        <w:spacing w:line="240" w:lineRule="exact"/>
        <w:rPr>
          <w:rFonts w:eastAsia="黑体"/>
          <w:sz w:val="18"/>
          <w:szCs w:val="18"/>
        </w:rPr>
      </w:pPr>
      <w:r>
        <w:rPr>
          <w:rFonts w:eastAsia="黑体"/>
          <w:sz w:val="18"/>
          <w:szCs w:val="18"/>
        </w:rPr>
        <w:t>考试要求：</w:t>
      </w:r>
    </w:p>
    <w:p w:rsidR="00C72DC0" w:rsidRDefault="00FD1BC5">
      <w:pPr>
        <w:widowControl/>
        <w:autoSpaceDE w:val="0"/>
        <w:autoSpaceDN w:val="0"/>
        <w:spacing w:line="240" w:lineRule="exact"/>
        <w:textAlignment w:val="bottom"/>
        <w:rPr>
          <w:sz w:val="18"/>
          <w:szCs w:val="18"/>
        </w:rPr>
      </w:pPr>
      <w:r>
        <w:rPr>
          <w:sz w:val="18"/>
          <w:szCs w:val="18"/>
        </w:rPr>
        <w:t>包括平时成绩和报告成绩两部分，分别占</w:t>
      </w:r>
      <w:r>
        <w:rPr>
          <w:sz w:val="18"/>
          <w:szCs w:val="18"/>
        </w:rPr>
        <w:t>40%</w:t>
      </w:r>
      <w:r>
        <w:rPr>
          <w:sz w:val="18"/>
          <w:szCs w:val="18"/>
        </w:rPr>
        <w:t>及</w:t>
      </w:r>
      <w:r>
        <w:rPr>
          <w:sz w:val="18"/>
          <w:szCs w:val="18"/>
        </w:rPr>
        <w:t>60%</w:t>
      </w:r>
    </w:p>
    <w:p w:rsidR="00C72DC0" w:rsidRDefault="00FD1BC5">
      <w:pPr>
        <w:spacing w:line="240" w:lineRule="exact"/>
        <w:ind w:leftChars="172" w:left="361"/>
        <w:rPr>
          <w:sz w:val="18"/>
          <w:szCs w:val="18"/>
        </w:rPr>
      </w:pPr>
      <w:r>
        <w:rPr>
          <w:sz w:val="18"/>
          <w:szCs w:val="18"/>
        </w:rPr>
        <w:t>平时成绩：出勤</w:t>
      </w:r>
      <w:r>
        <w:rPr>
          <w:sz w:val="18"/>
          <w:szCs w:val="18"/>
        </w:rPr>
        <w:t>10%+</w:t>
      </w:r>
      <w:r>
        <w:rPr>
          <w:sz w:val="18"/>
          <w:szCs w:val="18"/>
        </w:rPr>
        <w:t>课堂讨论和课堂作业</w:t>
      </w:r>
      <w:r>
        <w:rPr>
          <w:sz w:val="18"/>
          <w:szCs w:val="18"/>
        </w:rPr>
        <w:t>30%</w:t>
      </w:r>
      <w:r>
        <w:rPr>
          <w:sz w:val="18"/>
          <w:szCs w:val="18"/>
        </w:rPr>
        <w:br/>
      </w:r>
      <w:r>
        <w:rPr>
          <w:sz w:val="18"/>
          <w:szCs w:val="18"/>
        </w:rPr>
        <w:t>报告成绩：学生提交社会实践策划书和实践总结报告，由任课老师集中评阅打分</w:t>
      </w:r>
    </w:p>
    <w:p w:rsidR="00C72DC0" w:rsidRDefault="00FD1BC5">
      <w:pPr>
        <w:spacing w:line="240" w:lineRule="exact"/>
        <w:rPr>
          <w:rFonts w:eastAsia="黑体"/>
          <w:sz w:val="18"/>
          <w:szCs w:val="18"/>
        </w:rPr>
      </w:pPr>
      <w:r>
        <w:rPr>
          <w:rFonts w:eastAsia="黑体"/>
          <w:sz w:val="18"/>
          <w:szCs w:val="18"/>
        </w:rPr>
        <w:t>任课教师简介：</w:t>
      </w:r>
    </w:p>
    <w:p w:rsidR="00C72DC0" w:rsidRDefault="00FD1BC5">
      <w:pPr>
        <w:spacing w:line="240" w:lineRule="exact"/>
        <w:ind w:firstLine="372"/>
        <w:rPr>
          <w:sz w:val="18"/>
          <w:szCs w:val="18"/>
        </w:rPr>
      </w:pPr>
      <w:r>
        <w:rPr>
          <w:sz w:val="18"/>
          <w:szCs w:val="18"/>
        </w:rPr>
        <w:t>刘振，男，中共党员，讲师，管理学硕士，现任环境科学与工程学院党委副书记兼副院长，已独立主讲《大学生职业发展与就业指导》课程、《大学生社会实践》课程、《智慧与人生》，同时在《高校辅导员》等杂志上发表学术论文多篇。曾两次获得南开大学演讲比赛冠军、南开大学青年教师基本功竞赛一等奖、天津市高校青年教师基本功竞赛一等奖。</w:t>
      </w:r>
    </w:p>
    <w:p w:rsidR="00C72DC0" w:rsidRDefault="00C72DC0">
      <w:pPr>
        <w:spacing w:line="240" w:lineRule="exact"/>
        <w:ind w:firstLine="372"/>
        <w:rPr>
          <w:sz w:val="18"/>
          <w:szCs w:val="18"/>
        </w:rPr>
      </w:pPr>
    </w:p>
    <w:p w:rsidR="00C72DC0" w:rsidRDefault="00C72DC0">
      <w:pPr>
        <w:spacing w:line="240" w:lineRule="exact"/>
        <w:ind w:firstLine="372"/>
        <w:rPr>
          <w:sz w:val="18"/>
          <w:szCs w:val="18"/>
        </w:rPr>
      </w:pPr>
    </w:p>
    <w:p w:rsidR="00C72DC0" w:rsidRDefault="00FD1BC5">
      <w:pPr>
        <w:widowControl/>
        <w:spacing w:line="240" w:lineRule="exact"/>
        <w:jc w:val="center"/>
        <w:rPr>
          <w:rFonts w:eastAsia="黑体"/>
          <w:b/>
          <w:szCs w:val="18"/>
        </w:rPr>
      </w:pPr>
      <w:r>
        <w:rPr>
          <w:rFonts w:eastAsia="黑体"/>
          <w:b/>
          <w:szCs w:val="18"/>
        </w:rPr>
        <w:t>四、艺术、体育与实践</w:t>
      </w:r>
    </w:p>
    <w:p w:rsidR="00C72DC0" w:rsidRDefault="00C72DC0">
      <w:pPr>
        <w:spacing w:line="240" w:lineRule="exact"/>
        <w:ind w:firstLine="372"/>
        <w:rPr>
          <w:sz w:val="18"/>
          <w:szCs w:val="18"/>
        </w:rPr>
      </w:pPr>
    </w:p>
    <w:p w:rsidR="00C72DC0" w:rsidRDefault="00C72DC0">
      <w:pPr>
        <w:spacing w:line="240" w:lineRule="exact"/>
        <w:ind w:firstLine="372"/>
        <w:rPr>
          <w:sz w:val="18"/>
          <w:szCs w:val="18"/>
        </w:rPr>
      </w:pPr>
    </w:p>
    <w:p w:rsidR="00C72DC0" w:rsidRDefault="00FD1BC5">
      <w:pPr>
        <w:adjustRightInd w:val="0"/>
        <w:snapToGrid w:val="0"/>
        <w:spacing w:line="240" w:lineRule="exact"/>
        <w:rPr>
          <w:rFonts w:eastAsia="黑体"/>
          <w:sz w:val="18"/>
          <w:szCs w:val="18"/>
        </w:rPr>
      </w:pPr>
      <w:r>
        <w:rPr>
          <w:rFonts w:eastAsia="黑体"/>
          <w:b/>
          <w:sz w:val="18"/>
          <w:szCs w:val="18"/>
        </w:rPr>
        <w:t>开</w:t>
      </w:r>
      <w:r>
        <w:rPr>
          <w:rFonts w:eastAsia="黑体"/>
          <w:sz w:val="18"/>
          <w:szCs w:val="18"/>
        </w:rPr>
        <w:t>课单位：校团委</w:t>
      </w:r>
      <w:r w:rsidR="00897D75">
        <w:rPr>
          <w:rFonts w:eastAsia="黑体" w:hint="eastAsia"/>
          <w:sz w:val="18"/>
          <w:szCs w:val="18"/>
        </w:rPr>
        <w:t xml:space="preserve">                                      </w:t>
      </w:r>
      <w:r>
        <w:rPr>
          <w:rFonts w:eastAsia="黑体"/>
          <w:sz w:val="18"/>
          <w:szCs w:val="18"/>
        </w:rPr>
        <w:t>中文名称：学生社会实践</w:t>
      </w:r>
    </w:p>
    <w:p w:rsidR="00C72DC0" w:rsidRDefault="00FD1BC5">
      <w:pPr>
        <w:adjustRightInd w:val="0"/>
        <w:snapToGrid w:val="0"/>
        <w:spacing w:line="240" w:lineRule="exact"/>
        <w:rPr>
          <w:rFonts w:eastAsia="黑体"/>
          <w:sz w:val="18"/>
          <w:szCs w:val="18"/>
        </w:rPr>
      </w:pPr>
      <w:r>
        <w:rPr>
          <w:rFonts w:eastAsia="黑体"/>
          <w:sz w:val="18"/>
          <w:szCs w:val="18"/>
        </w:rPr>
        <w:t>授课对象：全校本科生</w:t>
      </w:r>
      <w:r w:rsidR="00897D75">
        <w:rPr>
          <w:rFonts w:eastAsia="黑体" w:hint="eastAsia"/>
          <w:sz w:val="18"/>
          <w:szCs w:val="18"/>
        </w:rPr>
        <w:t xml:space="preserve">                                  </w:t>
      </w:r>
      <w:r>
        <w:rPr>
          <w:rFonts w:eastAsia="黑体"/>
          <w:sz w:val="18"/>
          <w:szCs w:val="18"/>
        </w:rPr>
        <w:t>所属类别：艺术、体育与实践</w:t>
      </w:r>
    </w:p>
    <w:p w:rsidR="00C72DC0" w:rsidRDefault="00FD1BC5">
      <w:pPr>
        <w:adjustRightInd w:val="0"/>
        <w:snapToGrid w:val="0"/>
        <w:spacing w:line="240" w:lineRule="exact"/>
        <w:rPr>
          <w:rFonts w:eastAsia="黑体"/>
          <w:sz w:val="18"/>
          <w:szCs w:val="18"/>
        </w:rPr>
      </w:pPr>
      <w:r>
        <w:rPr>
          <w:rFonts w:eastAsia="黑体"/>
          <w:sz w:val="18"/>
          <w:szCs w:val="18"/>
        </w:rPr>
        <w:t>教师姓名：李康</w:t>
      </w:r>
      <w:r w:rsidR="00897D75">
        <w:rPr>
          <w:rFonts w:eastAsia="黑体" w:hint="eastAsia"/>
          <w:sz w:val="18"/>
          <w:szCs w:val="18"/>
        </w:rPr>
        <w:t xml:space="preserve">                                        </w:t>
      </w:r>
      <w:r>
        <w:rPr>
          <w:rFonts w:eastAsia="黑体"/>
          <w:sz w:val="18"/>
          <w:szCs w:val="18"/>
        </w:rPr>
        <w:t>职称：讲师</w:t>
      </w:r>
    </w:p>
    <w:p w:rsidR="00C72DC0" w:rsidRDefault="00FD1BC5">
      <w:pPr>
        <w:adjustRightInd w:val="0"/>
        <w:snapToGrid w:val="0"/>
        <w:spacing w:line="240" w:lineRule="exact"/>
        <w:rPr>
          <w:rFonts w:eastAsia="黑体"/>
          <w:sz w:val="18"/>
          <w:szCs w:val="18"/>
        </w:rPr>
      </w:pPr>
      <w:r>
        <w:rPr>
          <w:rFonts w:eastAsia="黑体"/>
          <w:sz w:val="18"/>
          <w:szCs w:val="18"/>
        </w:rPr>
        <w:t>课程简介：</w:t>
      </w:r>
    </w:p>
    <w:p w:rsidR="00C72DC0" w:rsidRDefault="00FD1BC5">
      <w:pPr>
        <w:adjustRightInd w:val="0"/>
        <w:snapToGrid w:val="0"/>
        <w:spacing w:line="240" w:lineRule="exact"/>
        <w:rPr>
          <w:sz w:val="18"/>
          <w:szCs w:val="18"/>
        </w:rPr>
      </w:pPr>
      <w:r>
        <w:rPr>
          <w:sz w:val="18"/>
          <w:szCs w:val="18"/>
        </w:rPr>
        <w:t xml:space="preserve">    “</w:t>
      </w:r>
      <w:r>
        <w:rPr>
          <w:sz w:val="18"/>
          <w:szCs w:val="18"/>
        </w:rPr>
        <w:t>学生社会实践</w:t>
      </w:r>
      <w:r>
        <w:rPr>
          <w:sz w:val="18"/>
          <w:szCs w:val="18"/>
        </w:rPr>
        <w:t>”</w:t>
      </w:r>
      <w:r>
        <w:rPr>
          <w:sz w:val="18"/>
          <w:szCs w:val="18"/>
        </w:rPr>
        <w:t>面向全校本科一、二、三年级，由校团委在夏季学期里组织开设。课程旨在帮助大学生了解并掌握项目的策划、组织与实施能力；社会现象的观察和分析判断能力；团队协作、沟通交流、理论联系实际能力等，为步入丰富多彩的社会课堂做好充分的准备。通过理论方法、案例分享和体验实践相结合的授课方式，让学生们深刻认识社会实践的重要意义；了解参与社会实践的各种方式，掌握社会调查的基本方法、社会实践的基本流程；树立社会实践安全意识、掌握防范事故的基本措施；掌握社会实践报告的撰写方法。</w:t>
      </w:r>
    </w:p>
    <w:p w:rsidR="00C72DC0" w:rsidRDefault="00FD1BC5">
      <w:pPr>
        <w:adjustRightInd w:val="0"/>
        <w:snapToGrid w:val="0"/>
        <w:spacing w:line="240" w:lineRule="exact"/>
        <w:rPr>
          <w:rFonts w:eastAsia="黑体"/>
          <w:sz w:val="18"/>
          <w:szCs w:val="18"/>
        </w:rPr>
      </w:pPr>
      <w:r>
        <w:rPr>
          <w:rFonts w:eastAsia="黑体"/>
          <w:sz w:val="18"/>
          <w:szCs w:val="18"/>
        </w:rPr>
        <w:t>教材和参考书目：</w:t>
      </w:r>
    </w:p>
    <w:p w:rsidR="00C72DC0" w:rsidRDefault="00FD1BC5">
      <w:pPr>
        <w:adjustRightInd w:val="0"/>
        <w:snapToGrid w:val="0"/>
        <w:spacing w:line="240" w:lineRule="exact"/>
        <w:rPr>
          <w:rFonts w:eastAsia="黑体"/>
          <w:sz w:val="18"/>
          <w:szCs w:val="18"/>
        </w:rPr>
      </w:pPr>
      <w:r>
        <w:rPr>
          <w:rFonts w:eastAsia="黑体"/>
          <w:sz w:val="18"/>
          <w:szCs w:val="18"/>
        </w:rPr>
        <w:t>教材：</w:t>
      </w:r>
    </w:p>
    <w:p w:rsidR="00C72DC0" w:rsidRDefault="00FD1BC5">
      <w:pPr>
        <w:adjustRightInd w:val="0"/>
        <w:snapToGrid w:val="0"/>
        <w:spacing w:line="240" w:lineRule="exact"/>
        <w:ind w:firstLineChars="200" w:firstLine="360"/>
        <w:rPr>
          <w:sz w:val="18"/>
          <w:szCs w:val="18"/>
        </w:rPr>
      </w:pPr>
      <w:r>
        <w:rPr>
          <w:sz w:val="18"/>
          <w:szCs w:val="18"/>
        </w:rPr>
        <w:t>陈曦，《大学生社会实践教程》，机械工业出版社，</w:t>
      </w:r>
      <w:r>
        <w:rPr>
          <w:sz w:val="18"/>
          <w:szCs w:val="18"/>
        </w:rPr>
        <w:t>2006</w:t>
      </w:r>
      <w:r>
        <w:rPr>
          <w:sz w:val="18"/>
          <w:szCs w:val="18"/>
        </w:rPr>
        <w:t>。</w:t>
      </w:r>
    </w:p>
    <w:p w:rsidR="00C72DC0" w:rsidRDefault="00FD1BC5">
      <w:pPr>
        <w:adjustRightInd w:val="0"/>
        <w:snapToGrid w:val="0"/>
        <w:spacing w:line="240" w:lineRule="exact"/>
        <w:rPr>
          <w:rFonts w:eastAsia="黑体"/>
          <w:sz w:val="18"/>
          <w:szCs w:val="18"/>
        </w:rPr>
      </w:pPr>
      <w:r>
        <w:rPr>
          <w:rFonts w:eastAsia="黑体"/>
          <w:sz w:val="18"/>
          <w:szCs w:val="18"/>
        </w:rPr>
        <w:t>参考书：</w:t>
      </w:r>
    </w:p>
    <w:p w:rsidR="00C72DC0" w:rsidRDefault="00FD1BC5">
      <w:pPr>
        <w:pStyle w:val="10"/>
        <w:numPr>
          <w:ilvl w:val="0"/>
          <w:numId w:val="5"/>
        </w:numPr>
        <w:adjustRightInd w:val="0"/>
        <w:snapToGrid w:val="0"/>
        <w:spacing w:line="240" w:lineRule="exact"/>
        <w:ind w:firstLineChars="0" w:firstLine="66"/>
        <w:rPr>
          <w:sz w:val="18"/>
          <w:szCs w:val="18"/>
        </w:rPr>
      </w:pPr>
      <w:r>
        <w:rPr>
          <w:sz w:val="18"/>
          <w:szCs w:val="18"/>
        </w:rPr>
        <w:t>王小云，王辉，《大学生社会实践概论》，中国经济出版社，</w:t>
      </w:r>
      <w:r>
        <w:rPr>
          <w:sz w:val="18"/>
          <w:szCs w:val="18"/>
        </w:rPr>
        <w:t>2005</w:t>
      </w:r>
      <w:r>
        <w:rPr>
          <w:sz w:val="18"/>
          <w:szCs w:val="18"/>
        </w:rPr>
        <w:t>。</w:t>
      </w:r>
    </w:p>
    <w:p w:rsidR="00C72DC0" w:rsidRDefault="00FD1BC5">
      <w:pPr>
        <w:pStyle w:val="10"/>
        <w:numPr>
          <w:ilvl w:val="0"/>
          <w:numId w:val="5"/>
        </w:numPr>
        <w:adjustRightInd w:val="0"/>
        <w:snapToGrid w:val="0"/>
        <w:spacing w:line="240" w:lineRule="exact"/>
        <w:ind w:firstLineChars="0" w:firstLine="66"/>
        <w:rPr>
          <w:sz w:val="18"/>
          <w:szCs w:val="18"/>
        </w:rPr>
      </w:pPr>
      <w:r>
        <w:rPr>
          <w:sz w:val="18"/>
          <w:szCs w:val="18"/>
        </w:rPr>
        <w:t>冯艾，《大学生社会实践导读》，社会科学文献出版社，</w:t>
      </w:r>
      <w:r>
        <w:rPr>
          <w:sz w:val="18"/>
          <w:szCs w:val="18"/>
        </w:rPr>
        <w:t>2009</w:t>
      </w:r>
      <w:r>
        <w:rPr>
          <w:sz w:val="18"/>
          <w:szCs w:val="18"/>
        </w:rPr>
        <w:t>。</w:t>
      </w:r>
    </w:p>
    <w:p w:rsidR="00C72DC0" w:rsidRDefault="00FD1BC5">
      <w:pPr>
        <w:pStyle w:val="10"/>
        <w:numPr>
          <w:ilvl w:val="0"/>
          <w:numId w:val="5"/>
        </w:numPr>
        <w:adjustRightInd w:val="0"/>
        <w:snapToGrid w:val="0"/>
        <w:spacing w:line="240" w:lineRule="exact"/>
        <w:ind w:firstLineChars="0" w:firstLine="66"/>
        <w:rPr>
          <w:sz w:val="18"/>
          <w:szCs w:val="18"/>
        </w:rPr>
      </w:pPr>
      <w:r>
        <w:rPr>
          <w:sz w:val="18"/>
          <w:szCs w:val="18"/>
        </w:rPr>
        <w:t>风笑天，《社会学研究方法》，中国人民大学出版社，</w:t>
      </w:r>
      <w:r>
        <w:rPr>
          <w:sz w:val="18"/>
          <w:szCs w:val="18"/>
        </w:rPr>
        <w:t>2009</w:t>
      </w:r>
      <w:r>
        <w:rPr>
          <w:sz w:val="18"/>
          <w:szCs w:val="18"/>
        </w:rPr>
        <w:t>。</w:t>
      </w:r>
    </w:p>
    <w:p w:rsidR="00C72DC0" w:rsidRDefault="00FD1BC5">
      <w:pPr>
        <w:pStyle w:val="10"/>
        <w:numPr>
          <w:ilvl w:val="0"/>
          <w:numId w:val="5"/>
        </w:numPr>
        <w:adjustRightInd w:val="0"/>
        <w:snapToGrid w:val="0"/>
        <w:spacing w:line="240" w:lineRule="exact"/>
        <w:ind w:firstLineChars="0" w:firstLine="66"/>
        <w:rPr>
          <w:sz w:val="18"/>
          <w:szCs w:val="18"/>
        </w:rPr>
      </w:pPr>
      <w:r>
        <w:rPr>
          <w:sz w:val="18"/>
          <w:szCs w:val="18"/>
        </w:rPr>
        <w:lastRenderedPageBreak/>
        <w:t>胡树祥，《大学生社会实践教育理论》，人民出版社，</w:t>
      </w:r>
      <w:r>
        <w:rPr>
          <w:sz w:val="18"/>
          <w:szCs w:val="18"/>
        </w:rPr>
        <w:t>2010</w:t>
      </w:r>
      <w:r>
        <w:rPr>
          <w:sz w:val="18"/>
          <w:szCs w:val="18"/>
        </w:rPr>
        <w:t>。</w:t>
      </w:r>
    </w:p>
    <w:p w:rsidR="00C72DC0" w:rsidRDefault="00FD1BC5">
      <w:pPr>
        <w:pStyle w:val="10"/>
        <w:numPr>
          <w:ilvl w:val="0"/>
          <w:numId w:val="5"/>
        </w:numPr>
        <w:adjustRightInd w:val="0"/>
        <w:snapToGrid w:val="0"/>
        <w:spacing w:line="240" w:lineRule="exact"/>
        <w:ind w:firstLineChars="0" w:firstLine="66"/>
        <w:rPr>
          <w:sz w:val="18"/>
          <w:szCs w:val="18"/>
        </w:rPr>
      </w:pPr>
      <w:r>
        <w:rPr>
          <w:sz w:val="18"/>
          <w:szCs w:val="18"/>
        </w:rPr>
        <w:t>庄严，《大学生实践教育模式构建》，黑龙江大学出版社，</w:t>
      </w:r>
      <w:r>
        <w:rPr>
          <w:sz w:val="18"/>
          <w:szCs w:val="18"/>
        </w:rPr>
        <w:t>2012</w:t>
      </w:r>
      <w:r>
        <w:rPr>
          <w:sz w:val="18"/>
          <w:szCs w:val="18"/>
        </w:rPr>
        <w:t>。</w:t>
      </w:r>
    </w:p>
    <w:p w:rsidR="00C72DC0" w:rsidRDefault="00FD1BC5">
      <w:pPr>
        <w:adjustRightInd w:val="0"/>
        <w:snapToGrid w:val="0"/>
        <w:spacing w:line="240" w:lineRule="exact"/>
        <w:rPr>
          <w:rFonts w:eastAsia="黑体"/>
          <w:sz w:val="18"/>
          <w:szCs w:val="18"/>
        </w:rPr>
      </w:pPr>
      <w:r>
        <w:rPr>
          <w:rFonts w:eastAsia="黑体"/>
          <w:sz w:val="18"/>
          <w:szCs w:val="18"/>
        </w:rPr>
        <w:t>考试要求：</w:t>
      </w:r>
    </w:p>
    <w:p w:rsidR="00C72DC0" w:rsidRDefault="00FD1BC5">
      <w:pPr>
        <w:widowControl/>
        <w:autoSpaceDE w:val="0"/>
        <w:autoSpaceDN w:val="0"/>
        <w:spacing w:line="240" w:lineRule="exact"/>
        <w:ind w:firstLineChars="200" w:firstLine="360"/>
        <w:textAlignment w:val="bottom"/>
        <w:rPr>
          <w:sz w:val="18"/>
          <w:szCs w:val="18"/>
        </w:rPr>
      </w:pPr>
      <w:r>
        <w:rPr>
          <w:sz w:val="18"/>
          <w:szCs w:val="18"/>
        </w:rPr>
        <w:t>包括平时成绩和报告成绩两部分，分别占</w:t>
      </w:r>
      <w:r>
        <w:rPr>
          <w:sz w:val="18"/>
          <w:szCs w:val="18"/>
        </w:rPr>
        <w:t>40%</w:t>
      </w:r>
      <w:r>
        <w:rPr>
          <w:sz w:val="18"/>
          <w:szCs w:val="18"/>
        </w:rPr>
        <w:t>及</w:t>
      </w:r>
      <w:r>
        <w:rPr>
          <w:sz w:val="18"/>
          <w:szCs w:val="18"/>
        </w:rPr>
        <w:t>60%</w:t>
      </w:r>
    </w:p>
    <w:p w:rsidR="00C72DC0" w:rsidRDefault="00FD1BC5">
      <w:pPr>
        <w:widowControl/>
        <w:autoSpaceDE w:val="0"/>
        <w:autoSpaceDN w:val="0"/>
        <w:spacing w:line="240" w:lineRule="exact"/>
        <w:ind w:firstLineChars="200" w:firstLine="360"/>
        <w:textAlignment w:val="bottom"/>
        <w:rPr>
          <w:sz w:val="18"/>
          <w:szCs w:val="18"/>
        </w:rPr>
      </w:pPr>
      <w:r>
        <w:rPr>
          <w:sz w:val="18"/>
          <w:szCs w:val="18"/>
        </w:rPr>
        <w:t>平时成绩：出勤</w:t>
      </w:r>
      <w:r>
        <w:rPr>
          <w:sz w:val="18"/>
          <w:szCs w:val="18"/>
        </w:rPr>
        <w:t>10%+</w:t>
      </w:r>
      <w:r>
        <w:rPr>
          <w:sz w:val="18"/>
          <w:szCs w:val="18"/>
        </w:rPr>
        <w:t>课堂讨论和课堂作业</w:t>
      </w:r>
      <w:r>
        <w:rPr>
          <w:sz w:val="18"/>
          <w:szCs w:val="18"/>
        </w:rPr>
        <w:t>30%</w:t>
      </w:r>
    </w:p>
    <w:p w:rsidR="00C72DC0" w:rsidRDefault="00FD1BC5">
      <w:pPr>
        <w:spacing w:line="240" w:lineRule="exact"/>
        <w:ind w:firstLineChars="200" w:firstLine="360"/>
        <w:rPr>
          <w:sz w:val="18"/>
          <w:szCs w:val="18"/>
        </w:rPr>
      </w:pPr>
      <w:r>
        <w:rPr>
          <w:sz w:val="18"/>
          <w:szCs w:val="18"/>
        </w:rPr>
        <w:t>报告成绩：学生提交社会实践策划书和实践总结报告，由任课老师集中评阅打分</w:t>
      </w:r>
    </w:p>
    <w:p w:rsidR="00C72DC0" w:rsidRDefault="00FD1BC5">
      <w:pPr>
        <w:spacing w:line="240" w:lineRule="exact"/>
        <w:rPr>
          <w:rFonts w:eastAsia="黑体"/>
          <w:sz w:val="18"/>
          <w:szCs w:val="18"/>
        </w:rPr>
      </w:pPr>
      <w:r>
        <w:rPr>
          <w:rFonts w:eastAsia="黑体"/>
          <w:sz w:val="18"/>
          <w:szCs w:val="18"/>
        </w:rPr>
        <w:t>任课教师简介：</w:t>
      </w:r>
    </w:p>
    <w:p w:rsidR="00C72DC0" w:rsidRDefault="00FD1BC5">
      <w:pPr>
        <w:widowControl/>
        <w:autoSpaceDE w:val="0"/>
        <w:autoSpaceDN w:val="0"/>
        <w:spacing w:line="240" w:lineRule="exact"/>
        <w:ind w:firstLineChars="200" w:firstLine="360"/>
        <w:textAlignment w:val="bottom"/>
        <w:rPr>
          <w:sz w:val="18"/>
          <w:szCs w:val="18"/>
        </w:rPr>
      </w:pPr>
      <w:r>
        <w:rPr>
          <w:sz w:val="18"/>
          <w:szCs w:val="18"/>
        </w:rPr>
        <w:t>李康，校团委书记，讲师，带领团队开设大学生社会实践课程</w:t>
      </w:r>
    </w:p>
    <w:p w:rsidR="00C72DC0" w:rsidRDefault="00C72DC0">
      <w:pPr>
        <w:spacing w:line="240" w:lineRule="exact"/>
        <w:rPr>
          <w:sz w:val="18"/>
          <w:szCs w:val="18"/>
        </w:rPr>
      </w:pPr>
    </w:p>
    <w:p w:rsidR="00C72DC0" w:rsidRDefault="00C72DC0">
      <w:pPr>
        <w:spacing w:line="240" w:lineRule="exact"/>
        <w:rPr>
          <w:sz w:val="18"/>
          <w:szCs w:val="18"/>
        </w:rPr>
      </w:pPr>
    </w:p>
    <w:p w:rsidR="00C72DC0" w:rsidRDefault="00FD1BC5">
      <w:pPr>
        <w:spacing w:line="240" w:lineRule="exact"/>
        <w:rPr>
          <w:rFonts w:eastAsia="黑体"/>
          <w:sz w:val="18"/>
          <w:szCs w:val="18"/>
        </w:rPr>
      </w:pPr>
      <w:r>
        <w:rPr>
          <w:rFonts w:eastAsia="黑体" w:hint="eastAsia"/>
          <w:sz w:val="18"/>
          <w:szCs w:val="18"/>
        </w:rPr>
        <w:t>开课单位：教务处</w:t>
      </w:r>
      <w:r w:rsidR="00897D75">
        <w:rPr>
          <w:rFonts w:eastAsia="黑体" w:hint="eastAsia"/>
          <w:sz w:val="18"/>
          <w:szCs w:val="18"/>
        </w:rPr>
        <w:t xml:space="preserve">                                  </w:t>
      </w:r>
      <w:r>
        <w:rPr>
          <w:rFonts w:eastAsia="黑体" w:hint="eastAsia"/>
          <w:sz w:val="18"/>
          <w:szCs w:val="18"/>
        </w:rPr>
        <w:t>中文名称：大学生学业指导</w:t>
      </w:r>
      <w:r>
        <w:rPr>
          <w:rFonts w:eastAsia="黑体" w:hint="eastAsia"/>
          <w:sz w:val="18"/>
          <w:szCs w:val="18"/>
        </w:rPr>
        <w:t>1</w:t>
      </w:r>
    </w:p>
    <w:p w:rsidR="00C72DC0" w:rsidRDefault="00FD1BC5">
      <w:pPr>
        <w:spacing w:line="240" w:lineRule="exact"/>
        <w:rPr>
          <w:rFonts w:eastAsia="黑体"/>
          <w:sz w:val="18"/>
          <w:szCs w:val="18"/>
        </w:rPr>
      </w:pPr>
      <w:r>
        <w:rPr>
          <w:rFonts w:eastAsia="黑体" w:hint="eastAsia"/>
          <w:sz w:val="18"/>
          <w:szCs w:val="18"/>
        </w:rPr>
        <w:t>授课对象：全校本科生</w:t>
      </w:r>
      <w:r w:rsidR="00897D75">
        <w:rPr>
          <w:rFonts w:eastAsia="黑体" w:hint="eastAsia"/>
          <w:sz w:val="18"/>
          <w:szCs w:val="18"/>
        </w:rPr>
        <w:t xml:space="preserve">                              </w:t>
      </w:r>
      <w:r>
        <w:rPr>
          <w:rFonts w:eastAsia="黑体" w:hint="eastAsia"/>
          <w:sz w:val="18"/>
          <w:szCs w:val="18"/>
        </w:rPr>
        <w:t>所属类别：艺术、体育与实践</w:t>
      </w:r>
    </w:p>
    <w:p w:rsidR="00C72DC0" w:rsidRDefault="00FD1BC5">
      <w:pPr>
        <w:spacing w:line="240" w:lineRule="exact"/>
        <w:rPr>
          <w:rFonts w:eastAsia="黑体"/>
          <w:sz w:val="18"/>
          <w:szCs w:val="18"/>
        </w:rPr>
      </w:pPr>
      <w:r>
        <w:rPr>
          <w:rFonts w:eastAsia="黑体" w:hint="eastAsia"/>
          <w:sz w:val="18"/>
          <w:szCs w:val="18"/>
        </w:rPr>
        <w:t>教师姓名：杨光明等</w:t>
      </w:r>
      <w:r w:rsidR="00897D75">
        <w:rPr>
          <w:rFonts w:eastAsia="黑体" w:hint="eastAsia"/>
          <w:sz w:val="18"/>
          <w:szCs w:val="18"/>
        </w:rPr>
        <w:t xml:space="preserve">                                </w:t>
      </w:r>
      <w:r>
        <w:rPr>
          <w:rFonts w:eastAsia="黑体" w:hint="eastAsia"/>
          <w:sz w:val="18"/>
          <w:szCs w:val="18"/>
        </w:rPr>
        <w:t>职称：教授</w:t>
      </w:r>
    </w:p>
    <w:p w:rsidR="00C72DC0" w:rsidRDefault="00FD1BC5">
      <w:pPr>
        <w:spacing w:line="240" w:lineRule="exact"/>
        <w:rPr>
          <w:rFonts w:eastAsia="黑体"/>
          <w:sz w:val="18"/>
          <w:szCs w:val="18"/>
        </w:rPr>
      </w:pPr>
      <w:r>
        <w:rPr>
          <w:rFonts w:eastAsia="黑体" w:hint="eastAsia"/>
          <w:sz w:val="18"/>
          <w:szCs w:val="18"/>
        </w:rPr>
        <w:t>课程简介：</w:t>
      </w:r>
    </w:p>
    <w:p w:rsidR="00C72DC0" w:rsidRDefault="00FD1BC5">
      <w:pPr>
        <w:spacing w:line="240" w:lineRule="exact"/>
        <w:ind w:firstLineChars="200" w:firstLine="360"/>
        <w:rPr>
          <w:sz w:val="18"/>
          <w:szCs w:val="18"/>
        </w:rPr>
      </w:pPr>
      <w:r>
        <w:rPr>
          <w:rFonts w:hint="eastAsia"/>
          <w:sz w:val="18"/>
          <w:szCs w:val="18"/>
        </w:rPr>
        <w:t>大学的根本任务或使命是什么？大学有什么？你为何进大学？想要什么？如何得到？学习的质量是什么？大学学习的目的是什么？素质和质量的目标指向是什么？高素质如何实现？你理解以德为先、能力为重、全面发展的内涵吗？</w:t>
      </w:r>
    </w:p>
    <w:p w:rsidR="00C72DC0" w:rsidRDefault="00FD1BC5">
      <w:pPr>
        <w:spacing w:line="240" w:lineRule="exact"/>
        <w:ind w:firstLineChars="200" w:firstLine="360"/>
        <w:rPr>
          <w:sz w:val="18"/>
          <w:szCs w:val="18"/>
        </w:rPr>
      </w:pPr>
      <w:r>
        <w:rPr>
          <w:rFonts w:hint="eastAsia"/>
          <w:sz w:val="18"/>
          <w:szCs w:val="18"/>
        </w:rPr>
        <w:t>你了解大一与高四的区别吗？你怀疑过书本的理论吗？你质疑过老师所教吗？上课与上学有什么不同？高分就是学霸吗？文凭、证书、荣誉代表能力吗？专业决定职业吗？学习的动力是来自内在兴趣，还是外在利益诱导的“兴趣”驱使？大学是保险箱吗？大学轻松吗？大学好玩吗？</w:t>
      </w:r>
    </w:p>
    <w:p w:rsidR="00C72DC0" w:rsidRDefault="00FD1BC5">
      <w:pPr>
        <w:spacing w:line="240" w:lineRule="exact"/>
        <w:ind w:firstLineChars="200" w:firstLine="360"/>
        <w:rPr>
          <w:sz w:val="18"/>
          <w:szCs w:val="18"/>
        </w:rPr>
      </w:pPr>
      <w:r>
        <w:rPr>
          <w:rFonts w:hint="eastAsia"/>
          <w:sz w:val="18"/>
          <w:szCs w:val="18"/>
        </w:rPr>
        <w:t>你了解选课、学分、转专业、考试、毕业、学位、出国、辅修、双学位、推免研究生、创新创业、入伍等问题的规则吗？</w:t>
      </w:r>
    </w:p>
    <w:p w:rsidR="00C72DC0" w:rsidRDefault="00FD1BC5">
      <w:pPr>
        <w:spacing w:line="240" w:lineRule="exact"/>
        <w:ind w:firstLineChars="200" w:firstLine="360"/>
        <w:rPr>
          <w:sz w:val="18"/>
          <w:szCs w:val="18"/>
        </w:rPr>
      </w:pPr>
      <w:r>
        <w:rPr>
          <w:rFonts w:hint="eastAsia"/>
          <w:sz w:val="18"/>
          <w:szCs w:val="18"/>
        </w:rPr>
        <w:t>本课程将围绕这些问题进行规则解读和研讨交流。为你创造一个反思的机会，给出一些必要的提示，规划好有限的大学时光。</w:t>
      </w:r>
    </w:p>
    <w:p w:rsidR="00C72DC0" w:rsidRDefault="00FD1BC5">
      <w:pPr>
        <w:spacing w:line="240" w:lineRule="exact"/>
        <w:rPr>
          <w:rFonts w:eastAsia="黑体"/>
          <w:sz w:val="18"/>
          <w:szCs w:val="18"/>
        </w:rPr>
      </w:pPr>
      <w:r>
        <w:rPr>
          <w:rFonts w:eastAsia="黑体" w:hint="eastAsia"/>
          <w:sz w:val="18"/>
          <w:szCs w:val="18"/>
        </w:rPr>
        <w:t>教材和参考书目：</w:t>
      </w:r>
    </w:p>
    <w:p w:rsidR="00C72DC0" w:rsidRDefault="00FD1BC5">
      <w:pPr>
        <w:spacing w:line="240" w:lineRule="exact"/>
        <w:rPr>
          <w:rFonts w:eastAsia="黑体"/>
          <w:sz w:val="18"/>
          <w:szCs w:val="18"/>
        </w:rPr>
      </w:pPr>
      <w:r>
        <w:rPr>
          <w:rFonts w:eastAsia="黑体" w:hint="eastAsia"/>
          <w:sz w:val="18"/>
          <w:szCs w:val="18"/>
        </w:rPr>
        <w:t>教材：</w:t>
      </w:r>
    </w:p>
    <w:p w:rsidR="00C72DC0" w:rsidRDefault="00FD1BC5">
      <w:pPr>
        <w:spacing w:line="240" w:lineRule="exact"/>
        <w:ind w:firstLineChars="150" w:firstLine="270"/>
        <w:rPr>
          <w:sz w:val="18"/>
          <w:szCs w:val="18"/>
        </w:rPr>
      </w:pPr>
      <w:r>
        <w:rPr>
          <w:rFonts w:hint="eastAsia"/>
          <w:sz w:val="18"/>
          <w:szCs w:val="18"/>
        </w:rPr>
        <w:t>《南开大学素质教育实施纲要（</w:t>
      </w:r>
      <w:r>
        <w:rPr>
          <w:rFonts w:hint="eastAsia"/>
          <w:sz w:val="18"/>
          <w:szCs w:val="18"/>
        </w:rPr>
        <w:t>2011-2015</w:t>
      </w:r>
      <w:r>
        <w:rPr>
          <w:rFonts w:hint="eastAsia"/>
          <w:sz w:val="18"/>
          <w:szCs w:val="18"/>
        </w:rPr>
        <w:t>）》</w:t>
      </w:r>
    </w:p>
    <w:p w:rsidR="00C72DC0" w:rsidRDefault="00FD1BC5">
      <w:pPr>
        <w:spacing w:line="240" w:lineRule="exact"/>
        <w:rPr>
          <w:rFonts w:eastAsia="黑体"/>
          <w:sz w:val="18"/>
          <w:szCs w:val="18"/>
        </w:rPr>
      </w:pPr>
      <w:r>
        <w:rPr>
          <w:rFonts w:eastAsia="黑体" w:hint="eastAsia"/>
          <w:sz w:val="18"/>
          <w:szCs w:val="18"/>
        </w:rPr>
        <w:t>参考书：</w:t>
      </w:r>
    </w:p>
    <w:p w:rsidR="00C72DC0" w:rsidRDefault="00FD1BC5">
      <w:pPr>
        <w:spacing w:line="240" w:lineRule="exact"/>
        <w:ind w:firstLineChars="200" w:firstLine="360"/>
        <w:rPr>
          <w:sz w:val="18"/>
          <w:szCs w:val="18"/>
        </w:rPr>
      </w:pPr>
      <w:r>
        <w:rPr>
          <w:rFonts w:hint="eastAsia"/>
          <w:sz w:val="18"/>
          <w:szCs w:val="18"/>
        </w:rPr>
        <w:t>1</w:t>
      </w:r>
      <w:r>
        <w:rPr>
          <w:rFonts w:hint="eastAsia"/>
          <w:sz w:val="18"/>
          <w:szCs w:val="18"/>
        </w:rPr>
        <w:t>、熊丙奇等，《步入大学》，上海交通大学出版社，</w:t>
      </w:r>
      <w:r>
        <w:rPr>
          <w:rFonts w:hint="eastAsia"/>
          <w:sz w:val="18"/>
          <w:szCs w:val="18"/>
        </w:rPr>
        <w:t>2007</w:t>
      </w:r>
    </w:p>
    <w:p w:rsidR="00C72DC0" w:rsidRDefault="00FD1BC5">
      <w:pPr>
        <w:spacing w:line="240" w:lineRule="exact"/>
        <w:ind w:firstLineChars="200" w:firstLine="360"/>
        <w:rPr>
          <w:sz w:val="18"/>
          <w:szCs w:val="18"/>
        </w:rPr>
      </w:pPr>
      <w:r>
        <w:rPr>
          <w:rFonts w:hint="eastAsia"/>
          <w:sz w:val="18"/>
          <w:szCs w:val="18"/>
        </w:rPr>
        <w:t>2</w:t>
      </w:r>
      <w:r>
        <w:rPr>
          <w:rFonts w:hint="eastAsia"/>
          <w:sz w:val="18"/>
          <w:szCs w:val="18"/>
        </w:rPr>
        <w:t>、陈曦，《大学生生涯辅导教程》，高等教育出版社，</w:t>
      </w:r>
      <w:r>
        <w:rPr>
          <w:rFonts w:hint="eastAsia"/>
          <w:sz w:val="18"/>
          <w:szCs w:val="18"/>
        </w:rPr>
        <w:t>2011</w:t>
      </w:r>
    </w:p>
    <w:p w:rsidR="00C72DC0" w:rsidRDefault="00FD1BC5">
      <w:pPr>
        <w:spacing w:line="240" w:lineRule="exact"/>
        <w:ind w:firstLineChars="200" w:firstLine="360"/>
        <w:rPr>
          <w:sz w:val="18"/>
          <w:szCs w:val="18"/>
        </w:rPr>
      </w:pPr>
      <w:r>
        <w:rPr>
          <w:rFonts w:hint="eastAsia"/>
          <w:sz w:val="18"/>
          <w:szCs w:val="18"/>
        </w:rPr>
        <w:t>3</w:t>
      </w:r>
      <w:r>
        <w:rPr>
          <w:rFonts w:hint="eastAsia"/>
          <w:sz w:val="18"/>
          <w:szCs w:val="18"/>
        </w:rPr>
        <w:t>、戴夫•埃利斯，《优秀大学生成长手册》，科学出版社，</w:t>
      </w:r>
      <w:r>
        <w:rPr>
          <w:rFonts w:hint="eastAsia"/>
          <w:sz w:val="18"/>
          <w:szCs w:val="18"/>
        </w:rPr>
        <w:t>2013</w:t>
      </w:r>
    </w:p>
    <w:p w:rsidR="00C72DC0" w:rsidRDefault="00FD1BC5">
      <w:pPr>
        <w:spacing w:line="240" w:lineRule="exact"/>
        <w:ind w:firstLineChars="200" w:firstLine="360"/>
        <w:rPr>
          <w:sz w:val="18"/>
          <w:szCs w:val="18"/>
        </w:rPr>
      </w:pPr>
      <w:r>
        <w:rPr>
          <w:rFonts w:hint="eastAsia"/>
          <w:sz w:val="18"/>
          <w:szCs w:val="18"/>
        </w:rPr>
        <w:t>4</w:t>
      </w:r>
      <w:r>
        <w:rPr>
          <w:rFonts w:hint="eastAsia"/>
          <w:sz w:val="18"/>
          <w:szCs w:val="18"/>
        </w:rPr>
        <w:t>、马龙海，《大学学习生涯指导》，中国人民大学出版社，</w:t>
      </w:r>
      <w:r>
        <w:rPr>
          <w:rFonts w:hint="eastAsia"/>
          <w:sz w:val="18"/>
          <w:szCs w:val="18"/>
        </w:rPr>
        <w:t>2011</w:t>
      </w:r>
    </w:p>
    <w:p w:rsidR="00C72DC0" w:rsidRDefault="00FD1BC5">
      <w:pPr>
        <w:spacing w:line="240" w:lineRule="exact"/>
        <w:ind w:firstLineChars="200" w:firstLine="360"/>
        <w:rPr>
          <w:sz w:val="18"/>
          <w:szCs w:val="18"/>
        </w:rPr>
      </w:pPr>
      <w:r>
        <w:rPr>
          <w:rFonts w:hint="eastAsia"/>
          <w:sz w:val="18"/>
          <w:szCs w:val="18"/>
        </w:rPr>
        <w:t>5</w:t>
      </w:r>
      <w:r>
        <w:rPr>
          <w:rFonts w:hint="eastAsia"/>
          <w:sz w:val="18"/>
          <w:szCs w:val="18"/>
        </w:rPr>
        <w:t>、赵燕，《点击大学》，同济大学出版社，</w:t>
      </w:r>
      <w:r>
        <w:rPr>
          <w:rFonts w:hint="eastAsia"/>
          <w:sz w:val="18"/>
          <w:szCs w:val="18"/>
        </w:rPr>
        <w:t>2011</w:t>
      </w:r>
    </w:p>
    <w:p w:rsidR="00C72DC0" w:rsidRDefault="00FD1BC5">
      <w:pPr>
        <w:spacing w:line="240" w:lineRule="exact"/>
        <w:rPr>
          <w:rFonts w:eastAsia="黑体"/>
          <w:sz w:val="18"/>
          <w:szCs w:val="18"/>
        </w:rPr>
      </w:pPr>
      <w:r>
        <w:rPr>
          <w:rFonts w:eastAsia="黑体" w:hint="eastAsia"/>
          <w:sz w:val="18"/>
          <w:szCs w:val="18"/>
        </w:rPr>
        <w:t>考试要求：</w:t>
      </w:r>
    </w:p>
    <w:p w:rsidR="00C72DC0" w:rsidRDefault="00FD1BC5">
      <w:pPr>
        <w:spacing w:line="240" w:lineRule="exact"/>
        <w:ind w:firstLineChars="200" w:firstLine="360"/>
        <w:rPr>
          <w:sz w:val="18"/>
          <w:szCs w:val="18"/>
        </w:rPr>
      </w:pPr>
      <w:r>
        <w:rPr>
          <w:rFonts w:hint="eastAsia"/>
          <w:sz w:val="18"/>
          <w:szCs w:val="18"/>
        </w:rPr>
        <w:t>提问、答问、建议（</w:t>
      </w:r>
      <w:r>
        <w:rPr>
          <w:rFonts w:hint="eastAsia"/>
          <w:sz w:val="18"/>
          <w:szCs w:val="18"/>
        </w:rPr>
        <w:t>10%</w:t>
      </w:r>
      <w:r>
        <w:rPr>
          <w:rFonts w:hint="eastAsia"/>
          <w:sz w:val="18"/>
          <w:szCs w:val="18"/>
        </w:rPr>
        <w:t>）</w:t>
      </w:r>
      <w:r>
        <w:rPr>
          <w:rFonts w:hint="eastAsia"/>
          <w:sz w:val="18"/>
          <w:szCs w:val="18"/>
        </w:rPr>
        <w:t>+</w:t>
      </w:r>
      <w:r>
        <w:rPr>
          <w:rFonts w:hint="eastAsia"/>
          <w:sz w:val="18"/>
          <w:szCs w:val="18"/>
        </w:rPr>
        <w:t>小测试（</w:t>
      </w:r>
      <w:r>
        <w:rPr>
          <w:rFonts w:hint="eastAsia"/>
          <w:sz w:val="18"/>
          <w:szCs w:val="18"/>
        </w:rPr>
        <w:t>30%</w:t>
      </w:r>
      <w:r>
        <w:rPr>
          <w:rFonts w:hint="eastAsia"/>
          <w:sz w:val="18"/>
          <w:szCs w:val="18"/>
        </w:rPr>
        <w:t>）</w:t>
      </w:r>
      <w:r>
        <w:rPr>
          <w:rFonts w:hint="eastAsia"/>
          <w:sz w:val="18"/>
          <w:szCs w:val="18"/>
        </w:rPr>
        <w:t>+</w:t>
      </w:r>
      <w:r>
        <w:rPr>
          <w:rFonts w:hint="eastAsia"/>
          <w:sz w:val="18"/>
          <w:szCs w:val="18"/>
        </w:rPr>
        <w:t>专题学习报告（</w:t>
      </w:r>
      <w:r>
        <w:rPr>
          <w:rFonts w:hint="eastAsia"/>
          <w:sz w:val="18"/>
          <w:szCs w:val="18"/>
        </w:rPr>
        <w:t>40%</w:t>
      </w:r>
      <w:r>
        <w:rPr>
          <w:rFonts w:hint="eastAsia"/>
          <w:sz w:val="18"/>
          <w:szCs w:val="18"/>
        </w:rPr>
        <w:t>）</w:t>
      </w:r>
      <w:r>
        <w:rPr>
          <w:rFonts w:hint="eastAsia"/>
          <w:sz w:val="18"/>
          <w:szCs w:val="18"/>
        </w:rPr>
        <w:t>+</w:t>
      </w:r>
      <w:r>
        <w:rPr>
          <w:rFonts w:hint="eastAsia"/>
          <w:sz w:val="18"/>
          <w:szCs w:val="18"/>
        </w:rPr>
        <w:t>交流研讨（</w:t>
      </w:r>
      <w:r>
        <w:rPr>
          <w:rFonts w:hint="eastAsia"/>
          <w:sz w:val="18"/>
          <w:szCs w:val="18"/>
        </w:rPr>
        <w:t>20%</w:t>
      </w:r>
      <w:r>
        <w:rPr>
          <w:rFonts w:hint="eastAsia"/>
          <w:sz w:val="18"/>
          <w:szCs w:val="18"/>
        </w:rPr>
        <w:t>）</w:t>
      </w:r>
    </w:p>
    <w:p w:rsidR="00C72DC0" w:rsidRDefault="00FD1BC5">
      <w:pPr>
        <w:spacing w:line="240" w:lineRule="exact"/>
        <w:rPr>
          <w:rFonts w:eastAsia="黑体"/>
          <w:sz w:val="18"/>
          <w:szCs w:val="18"/>
        </w:rPr>
      </w:pPr>
      <w:r>
        <w:rPr>
          <w:rFonts w:eastAsia="黑体" w:hint="eastAsia"/>
          <w:sz w:val="18"/>
          <w:szCs w:val="18"/>
        </w:rPr>
        <w:t>任课教师简介：</w:t>
      </w:r>
    </w:p>
    <w:p w:rsidR="00C72DC0" w:rsidRDefault="00FD1BC5">
      <w:pPr>
        <w:spacing w:line="240" w:lineRule="exact"/>
        <w:ind w:firstLineChars="200" w:firstLine="360"/>
        <w:rPr>
          <w:sz w:val="18"/>
          <w:szCs w:val="18"/>
        </w:rPr>
      </w:pPr>
      <w:r>
        <w:rPr>
          <w:rFonts w:hint="eastAsia"/>
          <w:sz w:val="18"/>
          <w:szCs w:val="18"/>
        </w:rPr>
        <w:t>杨光明，</w:t>
      </w:r>
      <w:r>
        <w:rPr>
          <w:rFonts w:hint="eastAsia"/>
          <w:sz w:val="18"/>
          <w:szCs w:val="18"/>
        </w:rPr>
        <w:t>1958</w:t>
      </w:r>
      <w:r>
        <w:rPr>
          <w:rFonts w:hint="eastAsia"/>
          <w:sz w:val="18"/>
          <w:szCs w:val="18"/>
        </w:rPr>
        <w:t>年出生；化学院教授（博士生导师），主要从事教学、科研和服务管理工作。主讲国家精品课《综合化学实验》和国家精品视频公开课《化学与社会》；获多项国家、部、市、校级教学成果奖，天津市高校教学名师；承担多项国家和市级科研项目，发表教学、科研论文</w:t>
      </w:r>
      <w:r>
        <w:rPr>
          <w:rFonts w:hint="eastAsia"/>
          <w:sz w:val="18"/>
          <w:szCs w:val="18"/>
        </w:rPr>
        <w:t>140</w:t>
      </w:r>
      <w:r>
        <w:rPr>
          <w:rFonts w:hint="eastAsia"/>
          <w:sz w:val="18"/>
          <w:szCs w:val="18"/>
        </w:rPr>
        <w:t>多篇，其中</w:t>
      </w:r>
      <w:r>
        <w:rPr>
          <w:rFonts w:hint="eastAsia"/>
          <w:sz w:val="18"/>
          <w:szCs w:val="18"/>
        </w:rPr>
        <w:t>SCI</w:t>
      </w:r>
      <w:r>
        <w:rPr>
          <w:rFonts w:hint="eastAsia"/>
          <w:sz w:val="18"/>
          <w:szCs w:val="18"/>
        </w:rPr>
        <w:t>收录</w:t>
      </w:r>
      <w:r>
        <w:rPr>
          <w:rFonts w:hint="eastAsia"/>
          <w:sz w:val="18"/>
          <w:szCs w:val="18"/>
        </w:rPr>
        <w:t>90</w:t>
      </w:r>
      <w:r>
        <w:rPr>
          <w:rFonts w:hint="eastAsia"/>
          <w:sz w:val="18"/>
          <w:szCs w:val="18"/>
        </w:rPr>
        <w:t>多篇。</w:t>
      </w:r>
    </w:p>
    <w:p w:rsidR="00C72DC0" w:rsidRDefault="00C72DC0">
      <w:pPr>
        <w:spacing w:line="240" w:lineRule="exact"/>
        <w:rPr>
          <w:rFonts w:eastAsia="黑体"/>
          <w:sz w:val="18"/>
          <w:szCs w:val="18"/>
        </w:rPr>
      </w:pPr>
    </w:p>
    <w:p w:rsidR="00C72DC0" w:rsidRDefault="00C72DC0">
      <w:pPr>
        <w:spacing w:line="240" w:lineRule="exact"/>
        <w:rPr>
          <w:rFonts w:eastAsia="黑体"/>
          <w:sz w:val="18"/>
          <w:szCs w:val="18"/>
        </w:rPr>
      </w:pPr>
    </w:p>
    <w:p w:rsidR="00C72DC0" w:rsidRDefault="00FD1BC5">
      <w:pPr>
        <w:spacing w:line="240" w:lineRule="exact"/>
        <w:rPr>
          <w:rFonts w:eastAsia="黑体"/>
          <w:sz w:val="18"/>
          <w:szCs w:val="18"/>
        </w:rPr>
      </w:pPr>
      <w:r>
        <w:rPr>
          <w:rFonts w:eastAsia="黑体"/>
          <w:sz w:val="18"/>
          <w:szCs w:val="18"/>
        </w:rPr>
        <w:t>开课单位：历史学院</w:t>
      </w:r>
      <w:r w:rsidR="00897D75">
        <w:rPr>
          <w:rFonts w:eastAsia="黑体" w:hint="eastAsia"/>
          <w:sz w:val="18"/>
          <w:szCs w:val="18"/>
        </w:rPr>
        <w:t xml:space="preserve">                                 </w:t>
      </w:r>
      <w:r>
        <w:rPr>
          <w:rFonts w:eastAsia="黑体"/>
          <w:sz w:val="18"/>
          <w:szCs w:val="18"/>
        </w:rPr>
        <w:t>中文名称：曲艺经典赏析</w:t>
      </w:r>
    </w:p>
    <w:p w:rsidR="00C72DC0" w:rsidRDefault="00FD1BC5">
      <w:pPr>
        <w:adjustRightInd w:val="0"/>
        <w:snapToGrid w:val="0"/>
        <w:spacing w:line="240" w:lineRule="exact"/>
        <w:rPr>
          <w:rFonts w:eastAsia="黑体"/>
          <w:sz w:val="18"/>
          <w:szCs w:val="18"/>
        </w:rPr>
      </w:pPr>
      <w:r>
        <w:rPr>
          <w:rFonts w:eastAsia="黑体"/>
          <w:sz w:val="18"/>
          <w:szCs w:val="18"/>
        </w:rPr>
        <w:t>授课对象：全校本科生</w:t>
      </w:r>
      <w:r w:rsidR="00897D75">
        <w:rPr>
          <w:rFonts w:eastAsia="黑体" w:hint="eastAsia"/>
          <w:sz w:val="18"/>
          <w:szCs w:val="18"/>
        </w:rPr>
        <w:t xml:space="preserve">                               </w:t>
      </w:r>
      <w:r>
        <w:rPr>
          <w:rFonts w:eastAsia="黑体"/>
          <w:sz w:val="18"/>
          <w:szCs w:val="18"/>
        </w:rPr>
        <w:t>所属类别：艺术、体育与实践</w:t>
      </w:r>
    </w:p>
    <w:p w:rsidR="00C72DC0" w:rsidRDefault="00FD1BC5">
      <w:pPr>
        <w:adjustRightInd w:val="0"/>
        <w:snapToGrid w:val="0"/>
        <w:spacing w:line="240" w:lineRule="exact"/>
        <w:rPr>
          <w:rFonts w:eastAsia="黑体"/>
          <w:sz w:val="18"/>
          <w:szCs w:val="18"/>
        </w:rPr>
      </w:pPr>
      <w:r>
        <w:rPr>
          <w:rFonts w:eastAsia="黑体"/>
          <w:sz w:val="18"/>
          <w:szCs w:val="18"/>
        </w:rPr>
        <w:t>教师姓名：李刚</w:t>
      </w:r>
      <w:r w:rsidR="00897D75">
        <w:rPr>
          <w:rFonts w:eastAsia="黑体" w:hint="eastAsia"/>
          <w:sz w:val="18"/>
          <w:szCs w:val="18"/>
        </w:rPr>
        <w:t xml:space="preserve">                                     </w:t>
      </w:r>
      <w:r>
        <w:rPr>
          <w:rFonts w:eastAsia="黑体"/>
          <w:sz w:val="18"/>
          <w:szCs w:val="18"/>
        </w:rPr>
        <w:t>职称：讲师</w:t>
      </w:r>
    </w:p>
    <w:p w:rsidR="00C72DC0" w:rsidRDefault="00FD1BC5">
      <w:pPr>
        <w:adjustRightInd w:val="0"/>
        <w:snapToGrid w:val="0"/>
        <w:spacing w:line="240" w:lineRule="exact"/>
        <w:rPr>
          <w:rFonts w:eastAsia="黑体"/>
          <w:sz w:val="18"/>
          <w:szCs w:val="18"/>
        </w:rPr>
      </w:pPr>
      <w:r>
        <w:rPr>
          <w:rFonts w:eastAsia="黑体"/>
          <w:sz w:val="18"/>
          <w:szCs w:val="18"/>
        </w:rPr>
        <w:t>课程简介：</w:t>
      </w:r>
    </w:p>
    <w:p w:rsidR="00C72DC0" w:rsidRDefault="00FD1BC5">
      <w:pPr>
        <w:spacing w:line="240" w:lineRule="exact"/>
        <w:ind w:firstLineChars="200" w:firstLine="360"/>
        <w:jc w:val="left"/>
        <w:rPr>
          <w:sz w:val="18"/>
          <w:szCs w:val="18"/>
        </w:rPr>
      </w:pPr>
      <w:r>
        <w:rPr>
          <w:sz w:val="18"/>
          <w:szCs w:val="18"/>
        </w:rPr>
        <w:t>本课程通过欣赏鼓曲、单弦、琴书、时调、坠子、快板书、相声等曲艺形式的经典名段，对中国曲艺的历史和现状进行概括性的介绍，使学生对曲艺有感性的认识，传承传统文化；同时，通过对曲艺唱段中人物、事件的分析，使学生了解故事中的人物取得成功的经验和失败的教训，启迪学生的人生智慧，引导学生树立爱国诚信、孝老爱亲、敬业奉献等社会主义价值观。</w:t>
      </w:r>
    </w:p>
    <w:p w:rsidR="00C72DC0" w:rsidRDefault="00FD1BC5">
      <w:pPr>
        <w:adjustRightInd w:val="0"/>
        <w:snapToGrid w:val="0"/>
        <w:spacing w:line="240" w:lineRule="exact"/>
        <w:rPr>
          <w:rFonts w:eastAsia="黑体"/>
          <w:sz w:val="18"/>
          <w:szCs w:val="18"/>
        </w:rPr>
      </w:pPr>
      <w:r>
        <w:rPr>
          <w:rFonts w:eastAsia="黑体"/>
          <w:sz w:val="18"/>
          <w:szCs w:val="18"/>
        </w:rPr>
        <w:t>教材和参考书目：</w:t>
      </w:r>
    </w:p>
    <w:p w:rsidR="00C72DC0" w:rsidRDefault="00FD1BC5">
      <w:pPr>
        <w:adjustRightInd w:val="0"/>
        <w:snapToGrid w:val="0"/>
        <w:spacing w:line="240" w:lineRule="exact"/>
        <w:rPr>
          <w:rFonts w:eastAsia="黑体"/>
          <w:sz w:val="18"/>
          <w:szCs w:val="18"/>
        </w:rPr>
      </w:pPr>
      <w:r>
        <w:rPr>
          <w:rFonts w:eastAsia="黑体"/>
          <w:sz w:val="18"/>
          <w:szCs w:val="18"/>
        </w:rPr>
        <w:t>教材：</w:t>
      </w:r>
    </w:p>
    <w:p w:rsidR="00C72DC0" w:rsidRDefault="00FD1BC5">
      <w:pPr>
        <w:adjustRightInd w:val="0"/>
        <w:snapToGrid w:val="0"/>
        <w:spacing w:line="240" w:lineRule="exact"/>
        <w:rPr>
          <w:sz w:val="18"/>
          <w:szCs w:val="18"/>
        </w:rPr>
      </w:pPr>
      <w:r>
        <w:rPr>
          <w:sz w:val="18"/>
          <w:szCs w:val="18"/>
        </w:rPr>
        <w:t>杨和平，《中国曲艺艺术欣赏》，苏州文学出版社，</w:t>
      </w:r>
      <w:r>
        <w:rPr>
          <w:sz w:val="18"/>
          <w:szCs w:val="18"/>
        </w:rPr>
        <w:t>2011</w:t>
      </w:r>
      <w:r>
        <w:rPr>
          <w:sz w:val="18"/>
          <w:szCs w:val="18"/>
        </w:rPr>
        <w:t>。</w:t>
      </w:r>
    </w:p>
    <w:p w:rsidR="00C72DC0" w:rsidRDefault="00FD1BC5">
      <w:pPr>
        <w:adjustRightInd w:val="0"/>
        <w:snapToGrid w:val="0"/>
        <w:spacing w:line="240" w:lineRule="exact"/>
        <w:rPr>
          <w:rFonts w:eastAsia="黑体"/>
          <w:sz w:val="18"/>
          <w:szCs w:val="18"/>
        </w:rPr>
      </w:pPr>
      <w:r>
        <w:rPr>
          <w:rFonts w:eastAsia="黑体"/>
          <w:sz w:val="18"/>
          <w:szCs w:val="18"/>
        </w:rPr>
        <w:t>参考书：</w:t>
      </w:r>
    </w:p>
    <w:p w:rsidR="00C72DC0" w:rsidRDefault="00FD1BC5">
      <w:pPr>
        <w:pStyle w:val="10"/>
        <w:numPr>
          <w:ilvl w:val="0"/>
          <w:numId w:val="6"/>
        </w:numPr>
        <w:adjustRightInd w:val="0"/>
        <w:snapToGrid w:val="0"/>
        <w:spacing w:line="240" w:lineRule="exact"/>
        <w:ind w:firstLineChars="0"/>
        <w:rPr>
          <w:sz w:val="18"/>
          <w:szCs w:val="18"/>
        </w:rPr>
      </w:pPr>
      <w:r>
        <w:rPr>
          <w:sz w:val="18"/>
          <w:szCs w:val="18"/>
        </w:rPr>
        <w:t>姜昆，倪钟之，《中国曲艺通史》，人民文学出版社，</w:t>
      </w:r>
      <w:r>
        <w:rPr>
          <w:sz w:val="18"/>
          <w:szCs w:val="18"/>
        </w:rPr>
        <w:t>2006</w:t>
      </w:r>
      <w:r>
        <w:rPr>
          <w:sz w:val="18"/>
          <w:szCs w:val="18"/>
        </w:rPr>
        <w:t>。</w:t>
      </w:r>
    </w:p>
    <w:p w:rsidR="00C72DC0" w:rsidRDefault="00FD1BC5">
      <w:pPr>
        <w:pStyle w:val="10"/>
        <w:numPr>
          <w:ilvl w:val="0"/>
          <w:numId w:val="6"/>
        </w:numPr>
        <w:adjustRightInd w:val="0"/>
        <w:snapToGrid w:val="0"/>
        <w:spacing w:line="240" w:lineRule="exact"/>
        <w:ind w:firstLineChars="0"/>
        <w:rPr>
          <w:sz w:val="18"/>
          <w:szCs w:val="18"/>
        </w:rPr>
      </w:pPr>
      <w:r>
        <w:rPr>
          <w:sz w:val="18"/>
          <w:szCs w:val="18"/>
        </w:rPr>
        <w:t>姜昆，戴宏森，《中国曲艺概论》，人民文学出版社，</w:t>
      </w:r>
      <w:r>
        <w:rPr>
          <w:sz w:val="18"/>
          <w:szCs w:val="18"/>
        </w:rPr>
        <w:t>2005</w:t>
      </w:r>
      <w:r>
        <w:rPr>
          <w:sz w:val="18"/>
          <w:szCs w:val="18"/>
        </w:rPr>
        <w:t>。</w:t>
      </w:r>
    </w:p>
    <w:p w:rsidR="00C72DC0" w:rsidRDefault="00FD1BC5">
      <w:pPr>
        <w:pStyle w:val="10"/>
        <w:numPr>
          <w:ilvl w:val="0"/>
          <w:numId w:val="6"/>
        </w:numPr>
        <w:adjustRightInd w:val="0"/>
        <w:snapToGrid w:val="0"/>
        <w:spacing w:line="240" w:lineRule="exact"/>
        <w:ind w:firstLineChars="0"/>
        <w:rPr>
          <w:sz w:val="18"/>
          <w:szCs w:val="18"/>
        </w:rPr>
      </w:pPr>
      <w:r>
        <w:rPr>
          <w:sz w:val="18"/>
          <w:szCs w:val="18"/>
        </w:rPr>
        <w:t>薛宝琨，鲍震培，《曲艺杂技志》，上海人民出版社，</w:t>
      </w:r>
      <w:r>
        <w:rPr>
          <w:sz w:val="18"/>
          <w:szCs w:val="18"/>
        </w:rPr>
        <w:t>1998</w:t>
      </w:r>
      <w:r>
        <w:rPr>
          <w:sz w:val="18"/>
          <w:szCs w:val="18"/>
        </w:rPr>
        <w:t>。</w:t>
      </w:r>
    </w:p>
    <w:p w:rsidR="00C72DC0" w:rsidRDefault="00FD1BC5">
      <w:pPr>
        <w:pStyle w:val="10"/>
        <w:numPr>
          <w:ilvl w:val="0"/>
          <w:numId w:val="6"/>
        </w:numPr>
        <w:adjustRightInd w:val="0"/>
        <w:snapToGrid w:val="0"/>
        <w:spacing w:line="240" w:lineRule="exact"/>
        <w:ind w:firstLineChars="0"/>
        <w:rPr>
          <w:sz w:val="18"/>
          <w:szCs w:val="18"/>
        </w:rPr>
      </w:pPr>
      <w:r>
        <w:rPr>
          <w:sz w:val="18"/>
          <w:szCs w:val="18"/>
        </w:rPr>
        <w:t>罗扬，《当代中国曲艺》，当代中国出版社，</w:t>
      </w:r>
      <w:r>
        <w:rPr>
          <w:sz w:val="18"/>
          <w:szCs w:val="18"/>
        </w:rPr>
        <w:t>1993</w:t>
      </w:r>
      <w:r>
        <w:rPr>
          <w:sz w:val="18"/>
          <w:szCs w:val="18"/>
        </w:rPr>
        <w:t>。</w:t>
      </w:r>
    </w:p>
    <w:p w:rsidR="00C72DC0" w:rsidRDefault="00FD1BC5">
      <w:pPr>
        <w:pStyle w:val="10"/>
        <w:numPr>
          <w:ilvl w:val="0"/>
          <w:numId w:val="6"/>
        </w:numPr>
        <w:adjustRightInd w:val="0"/>
        <w:snapToGrid w:val="0"/>
        <w:spacing w:line="240" w:lineRule="exact"/>
        <w:ind w:firstLineChars="0"/>
        <w:rPr>
          <w:sz w:val="18"/>
          <w:szCs w:val="18"/>
        </w:rPr>
      </w:pPr>
      <w:r>
        <w:rPr>
          <w:sz w:val="18"/>
          <w:szCs w:val="18"/>
        </w:rPr>
        <w:lastRenderedPageBreak/>
        <w:t>侯宝林等，《曲艺概论》，北京大学出版社，</w:t>
      </w:r>
      <w:r>
        <w:rPr>
          <w:sz w:val="18"/>
          <w:szCs w:val="18"/>
        </w:rPr>
        <w:t>1980</w:t>
      </w:r>
      <w:r>
        <w:rPr>
          <w:sz w:val="18"/>
          <w:szCs w:val="18"/>
        </w:rPr>
        <w:t>。</w:t>
      </w:r>
    </w:p>
    <w:p w:rsidR="00C72DC0" w:rsidRDefault="00FD1BC5">
      <w:pPr>
        <w:pStyle w:val="10"/>
        <w:numPr>
          <w:ilvl w:val="0"/>
          <w:numId w:val="6"/>
        </w:numPr>
        <w:adjustRightInd w:val="0"/>
        <w:snapToGrid w:val="0"/>
        <w:spacing w:line="240" w:lineRule="exact"/>
        <w:ind w:firstLineChars="0"/>
        <w:rPr>
          <w:sz w:val="18"/>
          <w:szCs w:val="18"/>
        </w:rPr>
      </w:pPr>
      <w:r>
        <w:rPr>
          <w:sz w:val="18"/>
          <w:szCs w:val="18"/>
        </w:rPr>
        <w:t>叶德均，《宋元明讲唱文学》，古典文学出版社，</w:t>
      </w:r>
      <w:r>
        <w:rPr>
          <w:sz w:val="18"/>
          <w:szCs w:val="18"/>
        </w:rPr>
        <w:t>1957</w:t>
      </w:r>
      <w:r>
        <w:rPr>
          <w:sz w:val="18"/>
          <w:szCs w:val="18"/>
        </w:rPr>
        <w:t>。</w:t>
      </w:r>
    </w:p>
    <w:p w:rsidR="00C72DC0" w:rsidRDefault="00FD1BC5">
      <w:pPr>
        <w:adjustRightInd w:val="0"/>
        <w:snapToGrid w:val="0"/>
        <w:spacing w:line="240" w:lineRule="exact"/>
        <w:rPr>
          <w:rFonts w:eastAsia="黑体"/>
          <w:sz w:val="18"/>
          <w:szCs w:val="18"/>
        </w:rPr>
      </w:pPr>
      <w:r>
        <w:rPr>
          <w:rFonts w:eastAsia="黑体"/>
          <w:sz w:val="18"/>
          <w:szCs w:val="18"/>
        </w:rPr>
        <w:t>考试要求：</w:t>
      </w:r>
    </w:p>
    <w:p w:rsidR="00C72DC0" w:rsidRDefault="00FD1BC5">
      <w:pPr>
        <w:adjustRightInd w:val="0"/>
        <w:snapToGrid w:val="0"/>
        <w:spacing w:line="240" w:lineRule="exact"/>
        <w:ind w:firstLineChars="200" w:firstLine="360"/>
        <w:rPr>
          <w:sz w:val="18"/>
          <w:szCs w:val="18"/>
        </w:rPr>
      </w:pPr>
      <w:r>
        <w:rPr>
          <w:sz w:val="18"/>
          <w:szCs w:val="18"/>
        </w:rPr>
        <w:t>期终论文，占考核总成绩的</w:t>
      </w:r>
      <w:r>
        <w:rPr>
          <w:sz w:val="18"/>
          <w:szCs w:val="18"/>
        </w:rPr>
        <w:t>60%</w:t>
      </w:r>
      <w:r>
        <w:rPr>
          <w:sz w:val="18"/>
          <w:szCs w:val="18"/>
        </w:rPr>
        <w:t>，课堂讨论及表现占总成绩的</w:t>
      </w:r>
      <w:r>
        <w:rPr>
          <w:sz w:val="18"/>
          <w:szCs w:val="18"/>
        </w:rPr>
        <w:t>40%</w:t>
      </w:r>
      <w:r>
        <w:rPr>
          <w:sz w:val="18"/>
          <w:szCs w:val="18"/>
        </w:rPr>
        <w:t>。</w:t>
      </w:r>
    </w:p>
    <w:p w:rsidR="00C72DC0" w:rsidRDefault="00FD1BC5">
      <w:pPr>
        <w:spacing w:line="240" w:lineRule="exact"/>
        <w:rPr>
          <w:rFonts w:eastAsia="黑体"/>
          <w:sz w:val="18"/>
          <w:szCs w:val="18"/>
        </w:rPr>
      </w:pPr>
      <w:r>
        <w:rPr>
          <w:rFonts w:eastAsia="黑体"/>
          <w:sz w:val="18"/>
          <w:szCs w:val="18"/>
        </w:rPr>
        <w:t>任课教师简介：</w:t>
      </w:r>
    </w:p>
    <w:p w:rsidR="00C72DC0" w:rsidRDefault="00FD1BC5">
      <w:pPr>
        <w:spacing w:line="240" w:lineRule="exact"/>
        <w:ind w:firstLine="372"/>
        <w:rPr>
          <w:sz w:val="18"/>
          <w:szCs w:val="18"/>
        </w:rPr>
      </w:pPr>
      <w:r>
        <w:rPr>
          <w:sz w:val="18"/>
          <w:szCs w:val="18"/>
        </w:rPr>
        <w:t>李刚，现为讲师职称，在历史学院党委工作，正在担任本学期《大学生职业发展与就业指导》《中国曲艺史》主讲教师，曾于</w:t>
      </w:r>
      <w:r>
        <w:rPr>
          <w:sz w:val="18"/>
          <w:szCs w:val="18"/>
        </w:rPr>
        <w:t>2007</w:t>
      </w:r>
      <w:r>
        <w:rPr>
          <w:sz w:val="18"/>
          <w:szCs w:val="18"/>
        </w:rPr>
        <w:t>年讲授《北方曲艺概论》课程，于</w:t>
      </w:r>
      <w:r>
        <w:rPr>
          <w:sz w:val="18"/>
          <w:szCs w:val="18"/>
        </w:rPr>
        <w:t>2014</w:t>
      </w:r>
      <w:r>
        <w:rPr>
          <w:sz w:val="18"/>
          <w:szCs w:val="18"/>
        </w:rPr>
        <w:t>、</w:t>
      </w:r>
      <w:r>
        <w:rPr>
          <w:sz w:val="18"/>
          <w:szCs w:val="18"/>
        </w:rPr>
        <w:t>2015</w:t>
      </w:r>
      <w:r>
        <w:rPr>
          <w:sz w:val="18"/>
          <w:szCs w:val="18"/>
        </w:rPr>
        <w:t>年夏季学期开设《曲艺经典赏析》课程。</w:t>
      </w:r>
    </w:p>
    <w:p w:rsidR="00C72DC0" w:rsidRDefault="00C72DC0">
      <w:pPr>
        <w:spacing w:line="240" w:lineRule="exact"/>
        <w:rPr>
          <w:sz w:val="18"/>
          <w:szCs w:val="18"/>
        </w:rPr>
      </w:pPr>
    </w:p>
    <w:p w:rsidR="00C72DC0" w:rsidRDefault="00C72DC0">
      <w:pPr>
        <w:spacing w:line="240" w:lineRule="exact"/>
        <w:ind w:firstLine="372"/>
        <w:rPr>
          <w:sz w:val="18"/>
          <w:szCs w:val="18"/>
        </w:rPr>
      </w:pPr>
    </w:p>
    <w:p w:rsidR="00C72DC0" w:rsidRDefault="00FD1BC5">
      <w:pPr>
        <w:spacing w:line="240" w:lineRule="exact"/>
        <w:rPr>
          <w:rFonts w:eastAsia="黑体"/>
          <w:sz w:val="18"/>
          <w:szCs w:val="18"/>
        </w:rPr>
      </w:pPr>
      <w:r>
        <w:rPr>
          <w:rFonts w:eastAsia="黑体"/>
          <w:sz w:val="18"/>
          <w:szCs w:val="18"/>
        </w:rPr>
        <w:t>开课单位：学工部</w:t>
      </w:r>
      <w:r w:rsidR="00897D75">
        <w:rPr>
          <w:rFonts w:eastAsia="黑体" w:hint="eastAsia"/>
          <w:sz w:val="18"/>
          <w:szCs w:val="18"/>
        </w:rPr>
        <w:t xml:space="preserve">                                        </w:t>
      </w:r>
      <w:r>
        <w:rPr>
          <w:rFonts w:eastAsia="黑体"/>
          <w:sz w:val="18"/>
          <w:szCs w:val="18"/>
        </w:rPr>
        <w:t>中文名称：领导力训练</w:t>
      </w:r>
    </w:p>
    <w:p w:rsidR="00C72DC0" w:rsidRDefault="00FD1BC5">
      <w:pPr>
        <w:adjustRightInd w:val="0"/>
        <w:snapToGrid w:val="0"/>
        <w:spacing w:line="240" w:lineRule="exact"/>
        <w:rPr>
          <w:rFonts w:eastAsia="黑体"/>
          <w:sz w:val="18"/>
          <w:szCs w:val="18"/>
        </w:rPr>
      </w:pPr>
      <w:r>
        <w:rPr>
          <w:rFonts w:eastAsia="黑体"/>
          <w:sz w:val="18"/>
          <w:szCs w:val="18"/>
        </w:rPr>
        <w:t>授课对象：全校本科生</w:t>
      </w:r>
      <w:r w:rsidR="00897D75">
        <w:rPr>
          <w:rFonts w:eastAsia="黑体" w:hint="eastAsia"/>
          <w:sz w:val="18"/>
          <w:szCs w:val="18"/>
        </w:rPr>
        <w:t xml:space="preserve">                                    </w:t>
      </w:r>
      <w:r>
        <w:rPr>
          <w:rFonts w:eastAsia="黑体"/>
          <w:sz w:val="18"/>
          <w:szCs w:val="18"/>
        </w:rPr>
        <w:t>所属类别：艺术、体育与实践</w:t>
      </w:r>
    </w:p>
    <w:p w:rsidR="00C72DC0" w:rsidRDefault="00FD1BC5">
      <w:pPr>
        <w:adjustRightInd w:val="0"/>
        <w:snapToGrid w:val="0"/>
        <w:spacing w:line="240" w:lineRule="exact"/>
        <w:rPr>
          <w:rFonts w:eastAsia="黑体"/>
          <w:sz w:val="18"/>
          <w:szCs w:val="18"/>
        </w:rPr>
      </w:pPr>
      <w:r>
        <w:rPr>
          <w:rFonts w:eastAsia="黑体"/>
          <w:sz w:val="18"/>
          <w:szCs w:val="18"/>
        </w:rPr>
        <w:t>教师姓名：陈万胜</w:t>
      </w:r>
      <w:r w:rsidR="00897D75">
        <w:rPr>
          <w:rFonts w:eastAsia="黑体" w:hint="eastAsia"/>
          <w:sz w:val="18"/>
          <w:szCs w:val="18"/>
        </w:rPr>
        <w:t xml:space="preserve">                                        </w:t>
      </w:r>
      <w:r>
        <w:rPr>
          <w:rFonts w:eastAsia="黑体"/>
          <w:sz w:val="18"/>
          <w:szCs w:val="18"/>
        </w:rPr>
        <w:t>职称：讲师</w:t>
      </w:r>
    </w:p>
    <w:p w:rsidR="00C72DC0" w:rsidRDefault="00FD1BC5">
      <w:pPr>
        <w:adjustRightInd w:val="0"/>
        <w:snapToGrid w:val="0"/>
        <w:spacing w:line="240" w:lineRule="exact"/>
        <w:rPr>
          <w:rFonts w:eastAsia="黑体"/>
          <w:sz w:val="18"/>
          <w:szCs w:val="18"/>
        </w:rPr>
      </w:pPr>
      <w:r>
        <w:rPr>
          <w:rFonts w:eastAsia="黑体"/>
          <w:sz w:val="18"/>
          <w:szCs w:val="18"/>
        </w:rPr>
        <w:t>课程简介：</w:t>
      </w:r>
    </w:p>
    <w:p w:rsidR="00C72DC0" w:rsidRDefault="00FD1BC5">
      <w:pPr>
        <w:spacing w:line="240" w:lineRule="exact"/>
        <w:ind w:firstLineChars="200" w:firstLine="360"/>
        <w:jc w:val="left"/>
        <w:rPr>
          <w:sz w:val="18"/>
          <w:szCs w:val="18"/>
        </w:rPr>
      </w:pPr>
      <w:r>
        <w:rPr>
          <w:sz w:val="18"/>
          <w:szCs w:val="18"/>
        </w:rPr>
        <w:t>课程包括大学生执行力训练和高效时间管理两大部分。执行力训练部分将通过课堂讨论、拓展活动、情境模拟、案例教学等教学方法，帮助学生认识到执行力是个人综合素质的重要组成部分，提升执行力对于提升职业适应能力有着非常重要的作用。随后，通过专业的拓展活动，帮助学生评估自己的执行力，并找到影响个人执行力的问题和障碍，从而制定个人专属的执行力改进计划。最后，力求通过接收任务</w:t>
      </w:r>
      <w:r>
        <w:rPr>
          <w:sz w:val="18"/>
          <w:szCs w:val="18"/>
        </w:rPr>
        <w:t>——</w:t>
      </w:r>
      <w:r>
        <w:rPr>
          <w:sz w:val="18"/>
          <w:szCs w:val="18"/>
        </w:rPr>
        <w:t>领悟任务</w:t>
      </w:r>
      <w:r>
        <w:rPr>
          <w:sz w:val="18"/>
          <w:szCs w:val="18"/>
        </w:rPr>
        <w:t>——</w:t>
      </w:r>
      <w:r>
        <w:rPr>
          <w:sz w:val="18"/>
          <w:szCs w:val="18"/>
        </w:rPr>
        <w:t>结果匹配</w:t>
      </w:r>
      <w:r>
        <w:rPr>
          <w:sz w:val="18"/>
          <w:szCs w:val="18"/>
        </w:rPr>
        <w:t>——</w:t>
      </w:r>
      <w:r>
        <w:rPr>
          <w:sz w:val="18"/>
          <w:szCs w:val="18"/>
        </w:rPr>
        <w:t>资源整合</w:t>
      </w:r>
      <w:r>
        <w:rPr>
          <w:sz w:val="18"/>
          <w:szCs w:val="18"/>
        </w:rPr>
        <w:t>——</w:t>
      </w:r>
      <w:r>
        <w:rPr>
          <w:sz w:val="18"/>
          <w:szCs w:val="18"/>
        </w:rPr>
        <w:t>任务分解并监督落实</w:t>
      </w:r>
      <w:r>
        <w:rPr>
          <w:sz w:val="18"/>
          <w:szCs w:val="18"/>
        </w:rPr>
        <w:t>——</w:t>
      </w:r>
      <w:r>
        <w:rPr>
          <w:sz w:val="18"/>
          <w:szCs w:val="18"/>
        </w:rPr>
        <w:t>反馈修正</w:t>
      </w:r>
      <w:r>
        <w:rPr>
          <w:sz w:val="18"/>
          <w:szCs w:val="18"/>
        </w:rPr>
        <w:t>——</w:t>
      </w:r>
      <w:r>
        <w:rPr>
          <w:sz w:val="18"/>
          <w:szCs w:val="18"/>
        </w:rPr>
        <w:t>提交结果的七步法，在团队导师的指导下，在具体的任务完成过程中，帮助学生切实提升执行力。</w:t>
      </w:r>
    </w:p>
    <w:p w:rsidR="00C72DC0" w:rsidRDefault="00FD1BC5">
      <w:pPr>
        <w:spacing w:line="240" w:lineRule="exact"/>
        <w:ind w:firstLineChars="200" w:firstLine="360"/>
        <w:jc w:val="left"/>
        <w:rPr>
          <w:sz w:val="18"/>
          <w:szCs w:val="18"/>
        </w:rPr>
      </w:pPr>
      <w:r>
        <w:rPr>
          <w:sz w:val="18"/>
          <w:szCs w:val="18"/>
        </w:rPr>
        <w:t>高效时间管理部分将从大学生日常生活出发，结合实际案例分析讲述时间的意义、大学生有效进行时间管理的方法和工具、大学生业余时间的管理及大学生时间管理的良好习惯和精华，并通过作业和个人分享就时间管理的具体方法和工具进行探讨，帮助学生自我解决日常学习生活过程中遇到的一些困惑，掌握时间管理的方法和技巧，找到适合自己有效管理时间的方法和技巧，养成良好的时间管理习惯，进而更充实而有意义的度过大学生活，为适应社会打下良好的基础。</w:t>
      </w:r>
    </w:p>
    <w:p w:rsidR="00C72DC0" w:rsidRDefault="00FD1BC5">
      <w:pPr>
        <w:adjustRightInd w:val="0"/>
        <w:snapToGrid w:val="0"/>
        <w:spacing w:line="240" w:lineRule="exact"/>
        <w:rPr>
          <w:rFonts w:eastAsia="黑体"/>
          <w:sz w:val="18"/>
          <w:szCs w:val="18"/>
        </w:rPr>
      </w:pPr>
      <w:r>
        <w:rPr>
          <w:rFonts w:eastAsia="黑体"/>
          <w:sz w:val="18"/>
          <w:szCs w:val="18"/>
        </w:rPr>
        <w:t>教材和参考书目：</w:t>
      </w:r>
    </w:p>
    <w:p w:rsidR="00C72DC0" w:rsidRDefault="00FD1BC5">
      <w:pPr>
        <w:adjustRightInd w:val="0"/>
        <w:snapToGrid w:val="0"/>
        <w:spacing w:line="240" w:lineRule="exact"/>
        <w:rPr>
          <w:rFonts w:eastAsia="黑体"/>
          <w:sz w:val="18"/>
          <w:szCs w:val="18"/>
        </w:rPr>
      </w:pPr>
      <w:r>
        <w:rPr>
          <w:rFonts w:eastAsia="黑体"/>
          <w:sz w:val="18"/>
          <w:szCs w:val="18"/>
        </w:rPr>
        <w:t>教材：</w:t>
      </w:r>
    </w:p>
    <w:p w:rsidR="00C72DC0" w:rsidRDefault="00FD1BC5">
      <w:pPr>
        <w:pStyle w:val="10"/>
        <w:numPr>
          <w:ilvl w:val="0"/>
          <w:numId w:val="7"/>
        </w:numPr>
        <w:adjustRightInd w:val="0"/>
        <w:snapToGrid w:val="0"/>
        <w:spacing w:line="240" w:lineRule="exact"/>
        <w:ind w:firstLineChars="0"/>
        <w:rPr>
          <w:sz w:val="18"/>
          <w:szCs w:val="18"/>
        </w:rPr>
      </w:pPr>
      <w:r>
        <w:rPr>
          <w:sz w:val="18"/>
          <w:szCs w:val="18"/>
        </w:rPr>
        <w:t>拉里</w:t>
      </w:r>
      <w:r>
        <w:rPr>
          <w:sz w:val="18"/>
          <w:szCs w:val="18"/>
        </w:rPr>
        <w:t>·</w:t>
      </w:r>
      <w:r>
        <w:rPr>
          <w:sz w:val="18"/>
          <w:szCs w:val="18"/>
        </w:rPr>
        <w:t>博西迪拉姆</w:t>
      </w:r>
      <w:r>
        <w:rPr>
          <w:sz w:val="18"/>
          <w:szCs w:val="18"/>
        </w:rPr>
        <w:t>·</w:t>
      </w:r>
      <w:r>
        <w:rPr>
          <w:sz w:val="18"/>
          <w:szCs w:val="18"/>
        </w:rPr>
        <w:t>查兰，《执行</w:t>
      </w:r>
      <w:r>
        <w:rPr>
          <w:sz w:val="18"/>
          <w:szCs w:val="18"/>
        </w:rPr>
        <w:t>——</w:t>
      </w:r>
      <w:r>
        <w:rPr>
          <w:sz w:val="18"/>
          <w:szCs w:val="18"/>
        </w:rPr>
        <w:t>如何完成任务的学问》，机械工业出版社，</w:t>
      </w:r>
      <w:r>
        <w:rPr>
          <w:sz w:val="18"/>
          <w:szCs w:val="18"/>
        </w:rPr>
        <w:t>2011</w:t>
      </w:r>
      <w:r>
        <w:rPr>
          <w:sz w:val="18"/>
          <w:szCs w:val="18"/>
        </w:rPr>
        <w:t>。</w:t>
      </w:r>
    </w:p>
    <w:p w:rsidR="00C72DC0" w:rsidRDefault="00FD1BC5">
      <w:pPr>
        <w:pStyle w:val="10"/>
        <w:numPr>
          <w:ilvl w:val="0"/>
          <w:numId w:val="7"/>
        </w:numPr>
        <w:adjustRightInd w:val="0"/>
        <w:snapToGrid w:val="0"/>
        <w:spacing w:line="240" w:lineRule="exact"/>
        <w:ind w:firstLineChars="0"/>
        <w:rPr>
          <w:sz w:val="18"/>
          <w:szCs w:val="18"/>
        </w:rPr>
      </w:pPr>
      <w:r>
        <w:rPr>
          <w:sz w:val="18"/>
          <w:szCs w:val="18"/>
        </w:rPr>
        <w:t>[</w:t>
      </w:r>
      <w:r>
        <w:rPr>
          <w:sz w:val="18"/>
          <w:szCs w:val="18"/>
        </w:rPr>
        <w:t>美</w:t>
      </w:r>
      <w:r>
        <w:rPr>
          <w:sz w:val="18"/>
          <w:szCs w:val="18"/>
        </w:rPr>
        <w:t>] </w:t>
      </w:r>
      <w:hyperlink r:id="rId8" w:tgtFrame="_blank" w:history="1">
        <w:r>
          <w:rPr>
            <w:sz w:val="18"/>
            <w:szCs w:val="18"/>
          </w:rPr>
          <w:t>史蒂芬</w:t>
        </w:r>
        <w:r>
          <w:rPr>
            <w:sz w:val="18"/>
            <w:szCs w:val="18"/>
          </w:rPr>
          <w:t>·</w:t>
        </w:r>
        <w:r>
          <w:rPr>
            <w:sz w:val="18"/>
            <w:szCs w:val="18"/>
          </w:rPr>
          <w:t>柯维</w:t>
        </w:r>
      </w:hyperlink>
      <w:r>
        <w:rPr>
          <w:sz w:val="18"/>
          <w:szCs w:val="18"/>
        </w:rPr>
        <w:t>，《要事第一》，</w:t>
      </w:r>
      <w:hyperlink r:id="rId9" w:tgtFrame="_blank" w:history="1">
        <w:r>
          <w:rPr>
            <w:sz w:val="18"/>
            <w:szCs w:val="18"/>
          </w:rPr>
          <w:t>中国青年出版社</w:t>
        </w:r>
      </w:hyperlink>
      <w:r>
        <w:rPr>
          <w:sz w:val="18"/>
          <w:szCs w:val="18"/>
        </w:rPr>
        <w:t>，</w:t>
      </w:r>
      <w:r>
        <w:rPr>
          <w:sz w:val="18"/>
          <w:szCs w:val="18"/>
        </w:rPr>
        <w:t>2013</w:t>
      </w:r>
      <w:r>
        <w:rPr>
          <w:sz w:val="18"/>
          <w:szCs w:val="18"/>
        </w:rPr>
        <w:t>。</w:t>
      </w:r>
    </w:p>
    <w:p w:rsidR="00C72DC0" w:rsidRDefault="00FD1BC5">
      <w:pPr>
        <w:adjustRightInd w:val="0"/>
        <w:snapToGrid w:val="0"/>
        <w:spacing w:line="240" w:lineRule="exact"/>
        <w:rPr>
          <w:rFonts w:eastAsia="黑体"/>
          <w:sz w:val="18"/>
          <w:szCs w:val="18"/>
        </w:rPr>
      </w:pPr>
      <w:r>
        <w:rPr>
          <w:rFonts w:eastAsia="黑体"/>
          <w:sz w:val="18"/>
          <w:szCs w:val="18"/>
        </w:rPr>
        <w:t>参考书：</w:t>
      </w:r>
    </w:p>
    <w:p w:rsidR="00C72DC0" w:rsidRDefault="00FD1BC5">
      <w:pPr>
        <w:pStyle w:val="10"/>
        <w:numPr>
          <w:ilvl w:val="0"/>
          <w:numId w:val="8"/>
        </w:numPr>
        <w:adjustRightInd w:val="0"/>
        <w:snapToGrid w:val="0"/>
        <w:spacing w:line="240" w:lineRule="exact"/>
        <w:ind w:firstLineChars="0"/>
        <w:rPr>
          <w:sz w:val="18"/>
          <w:szCs w:val="18"/>
        </w:rPr>
      </w:pPr>
      <w:r>
        <w:rPr>
          <w:sz w:val="18"/>
          <w:szCs w:val="18"/>
        </w:rPr>
        <w:t>吉恩</w:t>
      </w:r>
      <w:r>
        <w:rPr>
          <w:sz w:val="18"/>
          <w:szCs w:val="18"/>
        </w:rPr>
        <w:t>·</w:t>
      </w:r>
      <w:r>
        <w:rPr>
          <w:sz w:val="18"/>
          <w:szCs w:val="18"/>
        </w:rPr>
        <w:t>海登，《执行力是训练出来的》，湖南文艺出版社，</w:t>
      </w:r>
      <w:r>
        <w:rPr>
          <w:sz w:val="18"/>
          <w:szCs w:val="18"/>
        </w:rPr>
        <w:t>2012</w:t>
      </w:r>
      <w:r>
        <w:rPr>
          <w:sz w:val="18"/>
          <w:szCs w:val="18"/>
        </w:rPr>
        <w:t>。</w:t>
      </w:r>
    </w:p>
    <w:p w:rsidR="00C72DC0" w:rsidRDefault="00FD1BC5">
      <w:pPr>
        <w:pStyle w:val="10"/>
        <w:numPr>
          <w:ilvl w:val="0"/>
          <w:numId w:val="8"/>
        </w:numPr>
        <w:adjustRightInd w:val="0"/>
        <w:snapToGrid w:val="0"/>
        <w:spacing w:line="240" w:lineRule="exact"/>
        <w:ind w:firstLineChars="0"/>
        <w:rPr>
          <w:sz w:val="18"/>
          <w:szCs w:val="18"/>
        </w:rPr>
      </w:pPr>
      <w:r>
        <w:rPr>
          <w:sz w:val="18"/>
          <w:szCs w:val="18"/>
        </w:rPr>
        <w:t>何飞鹏，《什么样的人企业决不放弃》，中国华侨出版社，</w:t>
      </w:r>
      <w:r>
        <w:rPr>
          <w:sz w:val="18"/>
          <w:szCs w:val="18"/>
        </w:rPr>
        <w:t>2011</w:t>
      </w:r>
      <w:r>
        <w:rPr>
          <w:sz w:val="18"/>
          <w:szCs w:val="18"/>
        </w:rPr>
        <w:t>。</w:t>
      </w:r>
    </w:p>
    <w:p w:rsidR="00C72DC0" w:rsidRDefault="00FD1BC5">
      <w:pPr>
        <w:pStyle w:val="10"/>
        <w:numPr>
          <w:ilvl w:val="0"/>
          <w:numId w:val="8"/>
        </w:numPr>
        <w:adjustRightInd w:val="0"/>
        <w:snapToGrid w:val="0"/>
        <w:spacing w:line="240" w:lineRule="exact"/>
        <w:ind w:firstLineChars="0"/>
        <w:rPr>
          <w:sz w:val="18"/>
          <w:szCs w:val="18"/>
        </w:rPr>
      </w:pPr>
      <w:r>
        <w:rPr>
          <w:sz w:val="18"/>
          <w:szCs w:val="18"/>
        </w:rPr>
        <w:t>何飞鹏，《赢在责任心，胜在执行力》，中国华侨出版社，</w:t>
      </w:r>
      <w:r>
        <w:rPr>
          <w:sz w:val="18"/>
          <w:szCs w:val="18"/>
        </w:rPr>
        <w:t>2011</w:t>
      </w:r>
      <w:r>
        <w:rPr>
          <w:sz w:val="18"/>
          <w:szCs w:val="18"/>
        </w:rPr>
        <w:t>。</w:t>
      </w:r>
    </w:p>
    <w:p w:rsidR="00C72DC0" w:rsidRDefault="00FD1BC5">
      <w:pPr>
        <w:pStyle w:val="10"/>
        <w:numPr>
          <w:ilvl w:val="0"/>
          <w:numId w:val="8"/>
        </w:numPr>
        <w:adjustRightInd w:val="0"/>
        <w:snapToGrid w:val="0"/>
        <w:spacing w:line="240" w:lineRule="exact"/>
        <w:ind w:firstLineChars="0"/>
        <w:rPr>
          <w:sz w:val="18"/>
          <w:szCs w:val="18"/>
        </w:rPr>
      </w:pPr>
      <w:r>
        <w:rPr>
          <w:sz w:val="18"/>
          <w:szCs w:val="18"/>
        </w:rPr>
        <w:t>余世维，《赢在执行（干部版）》，北京联合出版公司，</w:t>
      </w:r>
      <w:r>
        <w:rPr>
          <w:sz w:val="18"/>
          <w:szCs w:val="18"/>
        </w:rPr>
        <w:t>2012</w:t>
      </w:r>
      <w:r>
        <w:rPr>
          <w:sz w:val="18"/>
          <w:szCs w:val="18"/>
        </w:rPr>
        <w:t>。</w:t>
      </w:r>
    </w:p>
    <w:p w:rsidR="00C72DC0" w:rsidRDefault="00FD1BC5">
      <w:pPr>
        <w:pStyle w:val="10"/>
        <w:widowControl/>
        <w:numPr>
          <w:ilvl w:val="0"/>
          <w:numId w:val="8"/>
        </w:numPr>
        <w:spacing w:line="240" w:lineRule="exact"/>
        <w:ind w:firstLineChars="0"/>
        <w:rPr>
          <w:sz w:val="18"/>
          <w:szCs w:val="18"/>
        </w:rPr>
      </w:pPr>
      <w:r>
        <w:rPr>
          <w:sz w:val="18"/>
          <w:szCs w:val="18"/>
        </w:rPr>
        <w:t>张尧然译，《高效能人士的执行</w:t>
      </w:r>
      <w:r>
        <w:rPr>
          <w:sz w:val="18"/>
          <w:szCs w:val="18"/>
        </w:rPr>
        <w:t>4</w:t>
      </w:r>
      <w:r>
        <w:rPr>
          <w:sz w:val="18"/>
          <w:szCs w:val="18"/>
        </w:rPr>
        <w:t>原则》，中国青年出版社，</w:t>
      </w:r>
      <w:r>
        <w:rPr>
          <w:sz w:val="18"/>
          <w:szCs w:val="18"/>
        </w:rPr>
        <w:t>2013</w:t>
      </w:r>
      <w:r>
        <w:rPr>
          <w:sz w:val="18"/>
          <w:szCs w:val="18"/>
        </w:rPr>
        <w:t>。</w:t>
      </w:r>
    </w:p>
    <w:p w:rsidR="00C72DC0" w:rsidRDefault="00AD1685">
      <w:pPr>
        <w:pStyle w:val="10"/>
        <w:numPr>
          <w:ilvl w:val="0"/>
          <w:numId w:val="8"/>
        </w:numPr>
        <w:adjustRightInd w:val="0"/>
        <w:snapToGrid w:val="0"/>
        <w:spacing w:line="240" w:lineRule="exact"/>
        <w:ind w:firstLineChars="0"/>
        <w:rPr>
          <w:sz w:val="18"/>
          <w:szCs w:val="18"/>
        </w:rPr>
      </w:pPr>
      <w:hyperlink r:id="rId10" w:tgtFrame="_blank" w:history="1">
        <w:r w:rsidR="00FD1BC5">
          <w:rPr>
            <w:sz w:val="18"/>
            <w:szCs w:val="18"/>
          </w:rPr>
          <w:t>鱼建华</w:t>
        </w:r>
      </w:hyperlink>
      <w:r w:rsidR="00FD1BC5">
        <w:rPr>
          <w:sz w:val="18"/>
          <w:szCs w:val="18"/>
        </w:rPr>
        <w:t>，《最不需要意志力的时间管理法》，</w:t>
      </w:r>
      <w:hyperlink r:id="rId11" w:tgtFrame="_blank" w:history="1">
        <w:r w:rsidR="00FD1BC5">
          <w:rPr>
            <w:sz w:val="18"/>
            <w:szCs w:val="18"/>
          </w:rPr>
          <w:t>北京联合出版公司</w:t>
        </w:r>
      </w:hyperlink>
      <w:r w:rsidR="00FD1BC5">
        <w:rPr>
          <w:sz w:val="18"/>
          <w:szCs w:val="18"/>
        </w:rPr>
        <w:t>，</w:t>
      </w:r>
      <w:r w:rsidR="00FD1BC5">
        <w:rPr>
          <w:sz w:val="18"/>
          <w:szCs w:val="18"/>
        </w:rPr>
        <w:t>2012</w:t>
      </w:r>
      <w:r w:rsidR="00FD1BC5">
        <w:rPr>
          <w:sz w:val="18"/>
          <w:szCs w:val="18"/>
        </w:rPr>
        <w:t>。</w:t>
      </w:r>
    </w:p>
    <w:p w:rsidR="00C72DC0" w:rsidRDefault="00AD1685">
      <w:pPr>
        <w:pStyle w:val="10"/>
        <w:numPr>
          <w:ilvl w:val="0"/>
          <w:numId w:val="8"/>
        </w:numPr>
        <w:adjustRightInd w:val="0"/>
        <w:snapToGrid w:val="0"/>
        <w:spacing w:line="240" w:lineRule="exact"/>
        <w:ind w:firstLineChars="0"/>
        <w:rPr>
          <w:sz w:val="18"/>
          <w:szCs w:val="18"/>
        </w:rPr>
      </w:pPr>
      <w:hyperlink r:id="rId12" w:tgtFrame="_blank" w:history="1">
        <w:r w:rsidR="00FD1BC5">
          <w:rPr>
            <w:sz w:val="18"/>
            <w:szCs w:val="18"/>
          </w:rPr>
          <w:t>时光</w:t>
        </w:r>
      </w:hyperlink>
      <w:r w:rsidR="00FD1BC5">
        <w:rPr>
          <w:sz w:val="18"/>
          <w:szCs w:val="18"/>
        </w:rPr>
        <w:t>，《高效工作的时间管理》，</w:t>
      </w:r>
      <w:hyperlink r:id="rId13" w:tgtFrame="_blank" w:history="1">
        <w:r w:rsidR="00FD1BC5">
          <w:rPr>
            <w:sz w:val="18"/>
            <w:szCs w:val="18"/>
          </w:rPr>
          <w:t>中国纺织出版社</w:t>
        </w:r>
      </w:hyperlink>
      <w:r w:rsidR="00FD1BC5">
        <w:rPr>
          <w:sz w:val="18"/>
          <w:szCs w:val="18"/>
        </w:rPr>
        <w:t>，</w:t>
      </w:r>
      <w:r w:rsidR="00FD1BC5">
        <w:rPr>
          <w:sz w:val="18"/>
          <w:szCs w:val="18"/>
        </w:rPr>
        <w:t>2013</w:t>
      </w:r>
      <w:r w:rsidR="00FD1BC5">
        <w:rPr>
          <w:sz w:val="18"/>
          <w:szCs w:val="18"/>
        </w:rPr>
        <w:t>。</w:t>
      </w:r>
    </w:p>
    <w:p w:rsidR="00C72DC0" w:rsidRDefault="00AD1685">
      <w:pPr>
        <w:pStyle w:val="10"/>
        <w:numPr>
          <w:ilvl w:val="0"/>
          <w:numId w:val="8"/>
        </w:numPr>
        <w:adjustRightInd w:val="0"/>
        <w:snapToGrid w:val="0"/>
        <w:spacing w:line="240" w:lineRule="exact"/>
        <w:ind w:firstLineChars="0"/>
        <w:rPr>
          <w:sz w:val="18"/>
          <w:szCs w:val="18"/>
        </w:rPr>
      </w:pPr>
      <w:hyperlink r:id="rId14" w:history="1">
        <w:r w:rsidR="00FD1BC5">
          <w:rPr>
            <w:sz w:val="18"/>
            <w:szCs w:val="18"/>
          </w:rPr>
          <w:t>徐宪江</w:t>
        </w:r>
      </w:hyperlink>
      <w:r w:rsidR="00FD1BC5">
        <w:rPr>
          <w:sz w:val="18"/>
          <w:szCs w:val="18"/>
        </w:rPr>
        <w:t>，《哈佛时间管理课</w:t>
      </w:r>
      <w:r w:rsidR="00FD1BC5">
        <w:rPr>
          <w:sz w:val="18"/>
          <w:szCs w:val="18"/>
        </w:rPr>
        <w:t>(</w:t>
      </w:r>
      <w:r w:rsidR="00FD1BC5">
        <w:rPr>
          <w:sz w:val="18"/>
          <w:szCs w:val="18"/>
        </w:rPr>
        <w:t>最新升级版</w:t>
      </w:r>
      <w:r w:rsidR="00FD1BC5">
        <w:rPr>
          <w:sz w:val="18"/>
          <w:szCs w:val="18"/>
        </w:rPr>
        <w:t>)</w:t>
      </w:r>
      <w:r w:rsidR="00FD1BC5">
        <w:rPr>
          <w:sz w:val="18"/>
          <w:szCs w:val="18"/>
        </w:rPr>
        <w:t>》，中国法制，</w:t>
      </w:r>
      <w:r w:rsidR="00FD1BC5">
        <w:rPr>
          <w:sz w:val="18"/>
          <w:szCs w:val="18"/>
        </w:rPr>
        <w:t>2013</w:t>
      </w:r>
      <w:r w:rsidR="00FD1BC5">
        <w:rPr>
          <w:sz w:val="18"/>
          <w:szCs w:val="18"/>
        </w:rPr>
        <w:t>。</w:t>
      </w:r>
    </w:p>
    <w:p w:rsidR="00C72DC0" w:rsidRDefault="00AD1685">
      <w:pPr>
        <w:pStyle w:val="10"/>
        <w:numPr>
          <w:ilvl w:val="0"/>
          <w:numId w:val="8"/>
        </w:numPr>
        <w:adjustRightInd w:val="0"/>
        <w:snapToGrid w:val="0"/>
        <w:spacing w:line="240" w:lineRule="exact"/>
        <w:ind w:firstLineChars="0"/>
        <w:rPr>
          <w:sz w:val="18"/>
          <w:szCs w:val="18"/>
        </w:rPr>
      </w:pPr>
      <w:hyperlink r:id="rId15" w:tgtFrame="_blank" w:history="1">
        <w:r w:rsidR="00FD1BC5">
          <w:rPr>
            <w:sz w:val="18"/>
            <w:szCs w:val="18"/>
          </w:rPr>
          <w:t>郑裕隆</w:t>
        </w:r>
      </w:hyperlink>
      <w:r w:rsidR="00FD1BC5">
        <w:rPr>
          <w:sz w:val="18"/>
          <w:szCs w:val="18"/>
        </w:rPr>
        <w:t>，《管理时间，做工作和生活的主人》，中国纺织出版社，</w:t>
      </w:r>
      <w:r w:rsidR="00FD1BC5">
        <w:rPr>
          <w:sz w:val="18"/>
          <w:szCs w:val="18"/>
        </w:rPr>
        <w:t>2011</w:t>
      </w:r>
      <w:r w:rsidR="00FD1BC5">
        <w:rPr>
          <w:sz w:val="18"/>
          <w:szCs w:val="18"/>
        </w:rPr>
        <w:t>。</w:t>
      </w:r>
    </w:p>
    <w:p w:rsidR="00C72DC0" w:rsidRDefault="00FD1BC5">
      <w:pPr>
        <w:adjustRightInd w:val="0"/>
        <w:snapToGrid w:val="0"/>
        <w:spacing w:line="240" w:lineRule="exact"/>
        <w:rPr>
          <w:rFonts w:eastAsia="黑体"/>
          <w:sz w:val="18"/>
          <w:szCs w:val="18"/>
        </w:rPr>
      </w:pPr>
      <w:r>
        <w:rPr>
          <w:rFonts w:eastAsia="黑体"/>
          <w:sz w:val="18"/>
          <w:szCs w:val="18"/>
        </w:rPr>
        <w:t>考试要求：</w:t>
      </w:r>
    </w:p>
    <w:p w:rsidR="00C72DC0" w:rsidRDefault="00FD1BC5">
      <w:pPr>
        <w:spacing w:line="240" w:lineRule="exact"/>
        <w:ind w:firstLineChars="200" w:firstLine="360"/>
        <w:rPr>
          <w:sz w:val="18"/>
          <w:szCs w:val="18"/>
        </w:rPr>
      </w:pPr>
      <w:r>
        <w:rPr>
          <w:sz w:val="18"/>
          <w:szCs w:val="18"/>
        </w:rPr>
        <w:t>课堂表现：占</w:t>
      </w:r>
      <w:r>
        <w:rPr>
          <w:sz w:val="18"/>
          <w:szCs w:val="18"/>
        </w:rPr>
        <w:t>30%</w:t>
      </w:r>
      <w:r>
        <w:rPr>
          <w:sz w:val="18"/>
          <w:szCs w:val="18"/>
        </w:rPr>
        <w:t>；课后作业：占</w:t>
      </w:r>
      <w:r>
        <w:rPr>
          <w:sz w:val="18"/>
          <w:szCs w:val="18"/>
        </w:rPr>
        <w:t>30%</w:t>
      </w:r>
      <w:r>
        <w:rPr>
          <w:sz w:val="18"/>
          <w:szCs w:val="18"/>
        </w:rPr>
        <w:t>；课程总结：占</w:t>
      </w:r>
      <w:r>
        <w:rPr>
          <w:sz w:val="18"/>
          <w:szCs w:val="18"/>
        </w:rPr>
        <w:t>40%</w:t>
      </w:r>
      <w:r>
        <w:rPr>
          <w:sz w:val="18"/>
          <w:szCs w:val="18"/>
        </w:rPr>
        <w:t>。</w:t>
      </w:r>
    </w:p>
    <w:p w:rsidR="00C72DC0" w:rsidRDefault="00FD1BC5">
      <w:pPr>
        <w:spacing w:line="240" w:lineRule="exact"/>
        <w:rPr>
          <w:rFonts w:eastAsia="黑体"/>
          <w:sz w:val="18"/>
          <w:szCs w:val="18"/>
        </w:rPr>
      </w:pPr>
      <w:r>
        <w:rPr>
          <w:rFonts w:eastAsia="黑体"/>
          <w:sz w:val="18"/>
          <w:szCs w:val="18"/>
        </w:rPr>
        <w:t>任课教师简介：</w:t>
      </w:r>
    </w:p>
    <w:p w:rsidR="00C72DC0" w:rsidRDefault="00FD1BC5">
      <w:pPr>
        <w:spacing w:line="240" w:lineRule="exact"/>
        <w:ind w:firstLine="372"/>
        <w:rPr>
          <w:sz w:val="18"/>
          <w:szCs w:val="18"/>
        </w:rPr>
      </w:pPr>
      <w:r>
        <w:rPr>
          <w:sz w:val="18"/>
          <w:szCs w:val="18"/>
        </w:rPr>
        <w:t>陈万胜，</w:t>
      </w:r>
      <w:r>
        <w:rPr>
          <w:sz w:val="18"/>
          <w:szCs w:val="18"/>
        </w:rPr>
        <w:t>2008</w:t>
      </w:r>
      <w:r>
        <w:rPr>
          <w:sz w:val="18"/>
          <w:szCs w:val="18"/>
        </w:rPr>
        <w:t>年</w:t>
      </w:r>
      <w:r>
        <w:rPr>
          <w:sz w:val="18"/>
          <w:szCs w:val="18"/>
        </w:rPr>
        <w:t>7</w:t>
      </w:r>
      <w:r>
        <w:rPr>
          <w:sz w:val="18"/>
          <w:szCs w:val="18"/>
        </w:rPr>
        <w:t>月留校任教，</w:t>
      </w:r>
      <w:r>
        <w:rPr>
          <w:sz w:val="18"/>
          <w:szCs w:val="18"/>
        </w:rPr>
        <w:t>33</w:t>
      </w:r>
      <w:r>
        <w:rPr>
          <w:sz w:val="18"/>
          <w:szCs w:val="18"/>
        </w:rPr>
        <w:t>岁，讲师，现任生命科学学院团委书记。从</w:t>
      </w:r>
      <w:r>
        <w:rPr>
          <w:sz w:val="18"/>
          <w:szCs w:val="18"/>
        </w:rPr>
        <w:t>13</w:t>
      </w:r>
      <w:r>
        <w:rPr>
          <w:sz w:val="18"/>
          <w:szCs w:val="18"/>
        </w:rPr>
        <w:t>年开设领导力训练至今。</w:t>
      </w:r>
    </w:p>
    <w:p w:rsidR="00C72DC0" w:rsidRDefault="00C72DC0">
      <w:pPr>
        <w:spacing w:line="240" w:lineRule="exact"/>
        <w:ind w:firstLine="372"/>
        <w:rPr>
          <w:sz w:val="18"/>
          <w:szCs w:val="18"/>
        </w:rPr>
      </w:pPr>
    </w:p>
    <w:p w:rsidR="00C72DC0" w:rsidRDefault="00C72DC0">
      <w:pPr>
        <w:spacing w:line="240" w:lineRule="exact"/>
        <w:ind w:firstLine="372"/>
        <w:rPr>
          <w:sz w:val="18"/>
          <w:szCs w:val="18"/>
        </w:rPr>
      </w:pPr>
    </w:p>
    <w:p w:rsidR="00C72DC0" w:rsidRDefault="00FD1BC5">
      <w:pPr>
        <w:spacing w:line="240" w:lineRule="exact"/>
        <w:rPr>
          <w:rFonts w:eastAsia="黑体"/>
          <w:sz w:val="18"/>
          <w:szCs w:val="18"/>
        </w:rPr>
      </w:pPr>
      <w:r>
        <w:rPr>
          <w:rFonts w:eastAsia="黑体"/>
          <w:sz w:val="18"/>
          <w:szCs w:val="18"/>
        </w:rPr>
        <w:t>开课单位：学工部</w:t>
      </w:r>
      <w:r w:rsidR="00897D75">
        <w:rPr>
          <w:rFonts w:eastAsia="黑体" w:hint="eastAsia"/>
          <w:sz w:val="18"/>
          <w:szCs w:val="18"/>
        </w:rPr>
        <w:t xml:space="preserve">                                     </w:t>
      </w:r>
      <w:r>
        <w:rPr>
          <w:rFonts w:eastAsia="黑体"/>
          <w:sz w:val="18"/>
          <w:szCs w:val="18"/>
        </w:rPr>
        <w:t>中文名称：领导力提升与训练</w:t>
      </w:r>
    </w:p>
    <w:p w:rsidR="00C72DC0" w:rsidRDefault="00FD1BC5">
      <w:pPr>
        <w:adjustRightInd w:val="0"/>
        <w:snapToGrid w:val="0"/>
        <w:spacing w:line="240" w:lineRule="exact"/>
        <w:rPr>
          <w:rFonts w:eastAsia="黑体"/>
          <w:sz w:val="18"/>
          <w:szCs w:val="18"/>
        </w:rPr>
      </w:pPr>
      <w:r>
        <w:rPr>
          <w:rFonts w:eastAsia="黑体"/>
          <w:sz w:val="18"/>
          <w:szCs w:val="18"/>
        </w:rPr>
        <w:t>授课对象：全校本科生</w:t>
      </w:r>
      <w:r w:rsidR="00897D75">
        <w:rPr>
          <w:rFonts w:eastAsia="黑体" w:hint="eastAsia"/>
          <w:sz w:val="18"/>
          <w:szCs w:val="18"/>
        </w:rPr>
        <w:t xml:space="preserve">                                 </w:t>
      </w:r>
      <w:r>
        <w:rPr>
          <w:rFonts w:eastAsia="黑体"/>
          <w:sz w:val="18"/>
          <w:szCs w:val="18"/>
        </w:rPr>
        <w:t>所属类别：艺术、体育与实践</w:t>
      </w:r>
    </w:p>
    <w:p w:rsidR="00C72DC0" w:rsidRDefault="00FD1BC5">
      <w:pPr>
        <w:adjustRightInd w:val="0"/>
        <w:snapToGrid w:val="0"/>
        <w:spacing w:line="240" w:lineRule="exact"/>
        <w:rPr>
          <w:rFonts w:eastAsia="黑体"/>
          <w:sz w:val="18"/>
          <w:szCs w:val="18"/>
        </w:rPr>
      </w:pPr>
      <w:r>
        <w:rPr>
          <w:rFonts w:eastAsia="黑体"/>
          <w:sz w:val="18"/>
          <w:szCs w:val="18"/>
        </w:rPr>
        <w:t>教师姓名：王兰、石瑶</w:t>
      </w:r>
      <w:r w:rsidR="00897D75">
        <w:rPr>
          <w:rFonts w:eastAsia="黑体" w:hint="eastAsia"/>
          <w:sz w:val="18"/>
          <w:szCs w:val="18"/>
        </w:rPr>
        <w:t xml:space="preserve">                                 </w:t>
      </w:r>
      <w:r>
        <w:rPr>
          <w:rFonts w:eastAsia="黑体"/>
          <w:sz w:val="18"/>
          <w:szCs w:val="18"/>
        </w:rPr>
        <w:t>职称：助理研究员、讲师</w:t>
      </w:r>
    </w:p>
    <w:p w:rsidR="00C72DC0" w:rsidRDefault="00FD1BC5">
      <w:pPr>
        <w:adjustRightInd w:val="0"/>
        <w:snapToGrid w:val="0"/>
        <w:spacing w:line="240" w:lineRule="exact"/>
        <w:rPr>
          <w:rFonts w:eastAsia="黑体"/>
          <w:sz w:val="18"/>
          <w:szCs w:val="18"/>
        </w:rPr>
      </w:pPr>
      <w:r>
        <w:rPr>
          <w:rFonts w:eastAsia="黑体"/>
          <w:sz w:val="18"/>
          <w:szCs w:val="18"/>
        </w:rPr>
        <w:t>课程简介：</w:t>
      </w:r>
    </w:p>
    <w:p w:rsidR="00C72DC0" w:rsidRDefault="00FD1BC5">
      <w:pPr>
        <w:spacing w:line="240" w:lineRule="exact"/>
        <w:ind w:firstLineChars="250" w:firstLine="450"/>
        <w:rPr>
          <w:sz w:val="18"/>
          <w:szCs w:val="18"/>
        </w:rPr>
      </w:pPr>
      <w:r>
        <w:rPr>
          <w:sz w:val="18"/>
          <w:szCs w:val="18"/>
        </w:rPr>
        <w:t>领导能力是把握组织的使命及动员人们围绕这个使命奋斗的一种</w:t>
      </w:r>
      <w:hyperlink r:id="rId16" w:tooltip="能力" w:history="1">
        <w:r>
          <w:rPr>
            <w:sz w:val="18"/>
            <w:szCs w:val="18"/>
          </w:rPr>
          <w:t>能力</w:t>
        </w:r>
      </w:hyperlink>
      <w:r>
        <w:rPr>
          <w:sz w:val="18"/>
          <w:szCs w:val="18"/>
        </w:rPr>
        <w:t>。领导力是怎样做人的艺术，一个人要以个人的品质和个性去影响他人，从而推动整个团体的正向发展，首先要学会自我管理，其次是培养沟通协调能力。我们去引导学生们努力挖掘自己身上所具备的领导潜能也从这两方面入手。</w:t>
      </w:r>
    </w:p>
    <w:p w:rsidR="00C72DC0" w:rsidRDefault="00FD1BC5">
      <w:pPr>
        <w:spacing w:line="240" w:lineRule="exact"/>
        <w:rPr>
          <w:sz w:val="18"/>
          <w:szCs w:val="18"/>
        </w:rPr>
      </w:pPr>
      <w:r>
        <w:rPr>
          <w:sz w:val="18"/>
          <w:szCs w:val="18"/>
        </w:rPr>
        <w:t>第一部分：情绪管理与幸福生活</w:t>
      </w:r>
    </w:p>
    <w:p w:rsidR="00C72DC0" w:rsidRDefault="00FD1BC5">
      <w:pPr>
        <w:spacing w:line="240" w:lineRule="exact"/>
        <w:ind w:firstLineChars="250" w:firstLine="450"/>
        <w:rPr>
          <w:sz w:val="18"/>
          <w:szCs w:val="18"/>
        </w:rPr>
      </w:pPr>
      <w:r>
        <w:rPr>
          <w:sz w:val="18"/>
          <w:szCs w:val="18"/>
        </w:rPr>
        <w:t>我们将引导学生们掌握自我，学会调节情绪，对生活中的矛盾和事件引起的反应能适可而止的排解，能以乐观的态度、幽默的情绪及时缓解紧张的心理状态。在更高水平上认识自己，管理自己，激励自己，认识别人，即内在地修炼自我意识、自律和同理心，使得我们能够用有限的知识去运作无限的世界，更适合当前压力过大的生存环境。有助于我们以价值观为本，获得阳光心态，缔造和谐快乐，享受幸福人生。</w:t>
      </w:r>
      <w:r>
        <w:rPr>
          <w:sz w:val="18"/>
          <w:szCs w:val="18"/>
        </w:rPr>
        <w:lastRenderedPageBreak/>
        <w:t>通过情绪的控制增强自我管理能力，为领导力的发展奠定基础。</w:t>
      </w:r>
    </w:p>
    <w:p w:rsidR="00C72DC0" w:rsidRDefault="00FD1BC5">
      <w:pPr>
        <w:spacing w:line="240" w:lineRule="exact"/>
        <w:rPr>
          <w:sz w:val="18"/>
          <w:szCs w:val="18"/>
        </w:rPr>
      </w:pPr>
      <w:r>
        <w:rPr>
          <w:sz w:val="18"/>
          <w:szCs w:val="18"/>
        </w:rPr>
        <w:t>第二部分：沟通的艺术</w:t>
      </w:r>
    </w:p>
    <w:p w:rsidR="00C72DC0" w:rsidRDefault="00FD1BC5">
      <w:pPr>
        <w:spacing w:line="240" w:lineRule="exact"/>
        <w:ind w:firstLineChars="250" w:firstLine="450"/>
        <w:rPr>
          <w:sz w:val="18"/>
          <w:szCs w:val="18"/>
        </w:rPr>
      </w:pPr>
      <w:r>
        <w:rPr>
          <w:sz w:val="18"/>
          <w:szCs w:val="18"/>
        </w:rPr>
        <w:t>沟通是在不同的环境、文化和渠道中使用语言和非语言信息产生意义的过程。培养大学生在日常生活、报告、开会、面试等不同环境和场合中的沟通和表达能力，对大学生的个人成长和发展显得尤为重要。</w:t>
      </w:r>
    </w:p>
    <w:p w:rsidR="00C72DC0" w:rsidRDefault="00FD1BC5">
      <w:pPr>
        <w:spacing w:line="240" w:lineRule="exact"/>
        <w:ind w:firstLineChars="250" w:firstLine="450"/>
        <w:rPr>
          <w:sz w:val="18"/>
          <w:szCs w:val="18"/>
        </w:rPr>
      </w:pPr>
      <w:r>
        <w:rPr>
          <w:sz w:val="18"/>
          <w:szCs w:val="18"/>
        </w:rPr>
        <w:t>首先，通过对沟通概念的解析和沟通的作用和价值的阐释，让大学生们认识到沟通对于个人身心健康、保持良好人际关系、实现自身发展发挥着重要的作用。其次，我们利用美国马歇尔</w:t>
      </w:r>
      <w:r>
        <w:rPr>
          <w:sz w:val="18"/>
          <w:szCs w:val="18"/>
        </w:rPr>
        <w:t>·</w:t>
      </w:r>
      <w:r>
        <w:rPr>
          <w:sz w:val="18"/>
          <w:szCs w:val="18"/>
        </w:rPr>
        <w:t>卢森堡博士的</w:t>
      </w:r>
      <w:r>
        <w:rPr>
          <w:sz w:val="18"/>
          <w:szCs w:val="18"/>
        </w:rPr>
        <w:t>“</w:t>
      </w:r>
      <w:r>
        <w:rPr>
          <w:sz w:val="18"/>
          <w:szCs w:val="18"/>
        </w:rPr>
        <w:t>非暴力沟通</w:t>
      </w:r>
      <w:r>
        <w:rPr>
          <w:sz w:val="18"/>
          <w:szCs w:val="18"/>
        </w:rPr>
        <w:t>”</w:t>
      </w:r>
      <w:r>
        <w:rPr>
          <w:sz w:val="18"/>
          <w:szCs w:val="18"/>
        </w:rPr>
        <w:t>模型，引导学生了解沟通的四个要素</w:t>
      </w:r>
      <w:r>
        <w:rPr>
          <w:sz w:val="18"/>
          <w:szCs w:val="18"/>
        </w:rPr>
        <w:t>——</w:t>
      </w:r>
      <w:r>
        <w:rPr>
          <w:sz w:val="18"/>
          <w:szCs w:val="18"/>
        </w:rPr>
        <w:t>观察、感受、需要、请求的关系和在不同环境中的运用，帮助学生们树立起</w:t>
      </w:r>
      <w:r>
        <w:rPr>
          <w:sz w:val="18"/>
          <w:szCs w:val="18"/>
        </w:rPr>
        <w:t>“</w:t>
      </w:r>
      <w:r>
        <w:rPr>
          <w:sz w:val="18"/>
          <w:szCs w:val="18"/>
        </w:rPr>
        <w:t>真诚、包容、友好、互助</w:t>
      </w:r>
      <w:r>
        <w:rPr>
          <w:sz w:val="18"/>
          <w:szCs w:val="18"/>
        </w:rPr>
        <w:t>”</w:t>
      </w:r>
      <w:r>
        <w:rPr>
          <w:sz w:val="18"/>
          <w:szCs w:val="18"/>
        </w:rPr>
        <w:t>的沟通态度。第三，通过</w:t>
      </w:r>
      <w:r>
        <w:rPr>
          <w:sz w:val="18"/>
          <w:szCs w:val="18"/>
        </w:rPr>
        <w:t>“</w:t>
      </w:r>
      <w:r>
        <w:rPr>
          <w:sz w:val="18"/>
          <w:szCs w:val="18"/>
        </w:rPr>
        <w:t>倾听</w:t>
      </w:r>
      <w:r>
        <w:rPr>
          <w:sz w:val="18"/>
          <w:szCs w:val="18"/>
        </w:rPr>
        <w:t>”</w:t>
      </w:r>
      <w:r>
        <w:rPr>
          <w:sz w:val="18"/>
          <w:szCs w:val="18"/>
        </w:rPr>
        <w:t>概念和作用的解析以及训练，让学生体会到倾听的重要性，并学会将</w:t>
      </w:r>
      <w:r>
        <w:rPr>
          <w:sz w:val="18"/>
          <w:szCs w:val="18"/>
        </w:rPr>
        <w:t>“3F”</w:t>
      </w:r>
      <w:r>
        <w:rPr>
          <w:sz w:val="18"/>
          <w:szCs w:val="18"/>
        </w:rPr>
        <w:t>倾听法运用到实际生活中。最后，通过对不同沟通方式的介绍，让学生们体会</w:t>
      </w:r>
      <w:r>
        <w:rPr>
          <w:sz w:val="18"/>
          <w:szCs w:val="18"/>
        </w:rPr>
        <w:t>“</w:t>
      </w:r>
      <w:r>
        <w:rPr>
          <w:sz w:val="18"/>
          <w:szCs w:val="18"/>
        </w:rPr>
        <w:t>直接沟通</w:t>
      </w:r>
      <w:r>
        <w:rPr>
          <w:sz w:val="18"/>
          <w:szCs w:val="18"/>
        </w:rPr>
        <w:t>”</w:t>
      </w:r>
      <w:r>
        <w:rPr>
          <w:sz w:val="18"/>
          <w:szCs w:val="18"/>
        </w:rPr>
        <w:t>和</w:t>
      </w:r>
      <w:r>
        <w:rPr>
          <w:sz w:val="18"/>
          <w:szCs w:val="18"/>
        </w:rPr>
        <w:t>“</w:t>
      </w:r>
      <w:r>
        <w:rPr>
          <w:sz w:val="18"/>
          <w:szCs w:val="18"/>
        </w:rPr>
        <w:t>间接沟通</w:t>
      </w:r>
      <w:r>
        <w:rPr>
          <w:sz w:val="18"/>
          <w:szCs w:val="18"/>
        </w:rPr>
        <w:t>”</w:t>
      </w:r>
      <w:r>
        <w:rPr>
          <w:sz w:val="18"/>
          <w:szCs w:val="18"/>
        </w:rPr>
        <w:t>中需要注意的细节。同时，我们会给学生讲解沟通中身心语的运用，尤其在不同的环境和场合需要注意仪表仪态、面试和职场中需要注意的礼仪和沟通方式。</w:t>
      </w:r>
    </w:p>
    <w:p w:rsidR="00C72DC0" w:rsidRDefault="00FD1BC5">
      <w:pPr>
        <w:spacing w:line="240" w:lineRule="exact"/>
        <w:ind w:firstLineChars="250" w:firstLine="450"/>
        <w:rPr>
          <w:sz w:val="18"/>
          <w:szCs w:val="18"/>
        </w:rPr>
      </w:pPr>
      <w:r>
        <w:rPr>
          <w:sz w:val="18"/>
          <w:szCs w:val="18"/>
        </w:rPr>
        <w:t>此课程的特色在于，将理论知识贯穿到课程的活动体验、案例分析中，让学生在体验中学习理论，在训练中提高能力。让学生们理解到良好的沟通能力，并不仅仅是表面功夫，它是内心修炼和外在技巧的结合。在大学生时代，培养良好的沟通能力，对于走出校园、走向社会、走向职场，有着重要的意义和价值。</w:t>
      </w:r>
    </w:p>
    <w:p w:rsidR="00C72DC0" w:rsidRDefault="00FD1BC5">
      <w:pPr>
        <w:adjustRightInd w:val="0"/>
        <w:snapToGrid w:val="0"/>
        <w:spacing w:line="240" w:lineRule="exact"/>
        <w:rPr>
          <w:rFonts w:eastAsia="黑体"/>
          <w:sz w:val="18"/>
          <w:szCs w:val="18"/>
        </w:rPr>
      </w:pPr>
      <w:r>
        <w:rPr>
          <w:rFonts w:eastAsia="黑体"/>
          <w:sz w:val="18"/>
          <w:szCs w:val="18"/>
        </w:rPr>
        <w:t>教材和参考书目：</w:t>
      </w:r>
    </w:p>
    <w:p w:rsidR="00C72DC0" w:rsidRDefault="00FD1BC5">
      <w:pPr>
        <w:adjustRightInd w:val="0"/>
        <w:snapToGrid w:val="0"/>
        <w:spacing w:line="240" w:lineRule="exact"/>
        <w:rPr>
          <w:rFonts w:eastAsia="黑体"/>
          <w:sz w:val="18"/>
          <w:szCs w:val="18"/>
        </w:rPr>
      </w:pPr>
      <w:r>
        <w:rPr>
          <w:rFonts w:eastAsia="黑体"/>
          <w:sz w:val="18"/>
          <w:szCs w:val="18"/>
        </w:rPr>
        <w:t>教材：</w:t>
      </w:r>
    </w:p>
    <w:p w:rsidR="00C72DC0" w:rsidRDefault="00FD1BC5">
      <w:pPr>
        <w:pStyle w:val="10"/>
        <w:numPr>
          <w:ilvl w:val="0"/>
          <w:numId w:val="9"/>
        </w:numPr>
        <w:adjustRightInd w:val="0"/>
        <w:snapToGrid w:val="0"/>
        <w:spacing w:line="240" w:lineRule="exact"/>
        <w:ind w:firstLineChars="0"/>
        <w:rPr>
          <w:sz w:val="18"/>
          <w:szCs w:val="18"/>
        </w:rPr>
      </w:pPr>
      <w:r>
        <w:rPr>
          <w:sz w:val="18"/>
          <w:szCs w:val="18"/>
        </w:rPr>
        <w:t>马歇尔</w:t>
      </w:r>
      <w:r>
        <w:rPr>
          <w:sz w:val="18"/>
          <w:szCs w:val="18"/>
        </w:rPr>
        <w:t>·</w:t>
      </w:r>
      <w:r>
        <w:rPr>
          <w:sz w:val="18"/>
          <w:szCs w:val="18"/>
        </w:rPr>
        <w:t>卢森堡</w:t>
      </w:r>
      <w:r>
        <w:rPr>
          <w:sz w:val="18"/>
          <w:szCs w:val="18"/>
        </w:rPr>
        <w:t>/</w:t>
      </w:r>
      <w:r>
        <w:rPr>
          <w:sz w:val="18"/>
          <w:szCs w:val="18"/>
        </w:rPr>
        <w:t>阮胤华，《非暴力沟通》，华夏出版社，</w:t>
      </w:r>
      <w:r>
        <w:rPr>
          <w:sz w:val="18"/>
          <w:szCs w:val="18"/>
        </w:rPr>
        <w:t>2009</w:t>
      </w:r>
      <w:r>
        <w:rPr>
          <w:sz w:val="18"/>
          <w:szCs w:val="18"/>
        </w:rPr>
        <w:t>。</w:t>
      </w:r>
    </w:p>
    <w:p w:rsidR="00C72DC0" w:rsidRDefault="00FD1BC5">
      <w:pPr>
        <w:pStyle w:val="10"/>
        <w:numPr>
          <w:ilvl w:val="0"/>
          <w:numId w:val="9"/>
        </w:numPr>
        <w:adjustRightInd w:val="0"/>
        <w:snapToGrid w:val="0"/>
        <w:spacing w:line="240" w:lineRule="exact"/>
        <w:ind w:firstLineChars="0"/>
        <w:rPr>
          <w:sz w:val="18"/>
          <w:szCs w:val="18"/>
        </w:rPr>
      </w:pPr>
      <w:r>
        <w:rPr>
          <w:sz w:val="18"/>
          <w:szCs w:val="18"/>
        </w:rPr>
        <w:t>丹尼尔</w:t>
      </w:r>
      <w:r>
        <w:rPr>
          <w:sz w:val="18"/>
          <w:szCs w:val="18"/>
        </w:rPr>
        <w:t>•</w:t>
      </w:r>
      <w:r>
        <w:rPr>
          <w:sz w:val="18"/>
          <w:szCs w:val="18"/>
        </w:rPr>
        <w:t>戈尔曼，《</w:t>
      </w:r>
      <w:hyperlink r:id="rId17" w:tgtFrame="_blank" w:history="1">
        <w:r>
          <w:rPr>
            <w:sz w:val="18"/>
            <w:szCs w:val="18"/>
          </w:rPr>
          <w:t>情商</w:t>
        </w:r>
        <w:r>
          <w:rPr>
            <w:sz w:val="18"/>
            <w:szCs w:val="18"/>
          </w:rPr>
          <w:t>:</w:t>
        </w:r>
        <w:r>
          <w:rPr>
            <w:sz w:val="18"/>
            <w:szCs w:val="18"/>
          </w:rPr>
          <w:t>为什么情商比智商更重要</w:t>
        </w:r>
      </w:hyperlink>
      <w:r>
        <w:rPr>
          <w:sz w:val="18"/>
          <w:szCs w:val="18"/>
        </w:rPr>
        <w:t>》，中信出版社，</w:t>
      </w:r>
      <w:r>
        <w:rPr>
          <w:sz w:val="18"/>
          <w:szCs w:val="18"/>
        </w:rPr>
        <w:t>2010</w:t>
      </w:r>
      <w:r>
        <w:rPr>
          <w:sz w:val="18"/>
          <w:szCs w:val="18"/>
        </w:rPr>
        <w:t>。</w:t>
      </w:r>
    </w:p>
    <w:p w:rsidR="00C72DC0" w:rsidRDefault="00FD1BC5">
      <w:pPr>
        <w:adjustRightInd w:val="0"/>
        <w:snapToGrid w:val="0"/>
        <w:spacing w:line="240" w:lineRule="exact"/>
        <w:rPr>
          <w:rFonts w:eastAsia="黑体"/>
          <w:sz w:val="18"/>
          <w:szCs w:val="18"/>
        </w:rPr>
      </w:pPr>
      <w:r>
        <w:rPr>
          <w:rFonts w:eastAsia="黑体"/>
          <w:sz w:val="18"/>
          <w:szCs w:val="18"/>
        </w:rPr>
        <w:t>参考书：</w:t>
      </w:r>
    </w:p>
    <w:p w:rsidR="00C72DC0" w:rsidRDefault="00FD1BC5">
      <w:pPr>
        <w:pStyle w:val="10"/>
        <w:numPr>
          <w:ilvl w:val="0"/>
          <w:numId w:val="10"/>
        </w:numPr>
        <w:adjustRightInd w:val="0"/>
        <w:snapToGrid w:val="0"/>
        <w:spacing w:line="240" w:lineRule="exact"/>
        <w:ind w:firstLineChars="0"/>
        <w:rPr>
          <w:sz w:val="18"/>
          <w:szCs w:val="18"/>
        </w:rPr>
      </w:pPr>
      <w:r>
        <w:rPr>
          <w:sz w:val="18"/>
          <w:szCs w:val="18"/>
        </w:rPr>
        <w:t>艾莎</w:t>
      </w:r>
      <w:r>
        <w:rPr>
          <w:sz w:val="18"/>
          <w:szCs w:val="18"/>
        </w:rPr>
        <w:t>·</w:t>
      </w:r>
      <w:r>
        <w:rPr>
          <w:sz w:val="18"/>
          <w:szCs w:val="18"/>
        </w:rPr>
        <w:t>恩格尔伯格</w:t>
      </w:r>
      <w:r>
        <w:rPr>
          <w:sz w:val="18"/>
          <w:szCs w:val="18"/>
        </w:rPr>
        <w:t>/</w:t>
      </w:r>
      <w:r>
        <w:rPr>
          <w:sz w:val="18"/>
          <w:szCs w:val="18"/>
        </w:rPr>
        <w:t>郭春宁，李天舒，《沟通改变生活》，中国人民大学出版社，</w:t>
      </w:r>
      <w:r>
        <w:rPr>
          <w:sz w:val="18"/>
          <w:szCs w:val="18"/>
        </w:rPr>
        <w:t>2013</w:t>
      </w:r>
      <w:r>
        <w:rPr>
          <w:sz w:val="18"/>
          <w:szCs w:val="18"/>
        </w:rPr>
        <w:t>。</w:t>
      </w:r>
    </w:p>
    <w:p w:rsidR="00C72DC0" w:rsidRDefault="00FD1BC5">
      <w:pPr>
        <w:pStyle w:val="10"/>
        <w:numPr>
          <w:ilvl w:val="0"/>
          <w:numId w:val="10"/>
        </w:numPr>
        <w:adjustRightInd w:val="0"/>
        <w:snapToGrid w:val="0"/>
        <w:spacing w:line="240" w:lineRule="exact"/>
        <w:ind w:firstLineChars="0"/>
        <w:rPr>
          <w:sz w:val="18"/>
          <w:szCs w:val="18"/>
        </w:rPr>
      </w:pPr>
      <w:r>
        <w:rPr>
          <w:sz w:val="18"/>
          <w:szCs w:val="18"/>
        </w:rPr>
        <w:t>蔡康永，《说话之道》，沈阳出版社，</w:t>
      </w:r>
      <w:r>
        <w:rPr>
          <w:sz w:val="18"/>
          <w:szCs w:val="18"/>
        </w:rPr>
        <w:t>2010</w:t>
      </w:r>
      <w:r>
        <w:rPr>
          <w:sz w:val="18"/>
          <w:szCs w:val="18"/>
        </w:rPr>
        <w:t>。</w:t>
      </w:r>
    </w:p>
    <w:p w:rsidR="00C72DC0" w:rsidRDefault="00FD1BC5">
      <w:pPr>
        <w:pStyle w:val="10"/>
        <w:numPr>
          <w:ilvl w:val="0"/>
          <w:numId w:val="10"/>
        </w:numPr>
        <w:adjustRightInd w:val="0"/>
        <w:snapToGrid w:val="0"/>
        <w:spacing w:line="240" w:lineRule="exact"/>
        <w:ind w:firstLineChars="0"/>
        <w:rPr>
          <w:sz w:val="18"/>
          <w:szCs w:val="18"/>
        </w:rPr>
      </w:pPr>
      <w:r>
        <w:rPr>
          <w:sz w:val="18"/>
          <w:szCs w:val="18"/>
        </w:rPr>
        <w:t>安德鲁</w:t>
      </w:r>
      <w:r>
        <w:rPr>
          <w:sz w:val="18"/>
          <w:szCs w:val="18"/>
        </w:rPr>
        <w:t>·</w:t>
      </w:r>
      <w:r>
        <w:rPr>
          <w:sz w:val="18"/>
          <w:szCs w:val="18"/>
        </w:rPr>
        <w:t>沃尔文</w:t>
      </w:r>
      <w:r>
        <w:rPr>
          <w:sz w:val="18"/>
          <w:szCs w:val="18"/>
        </w:rPr>
        <w:t>/</w:t>
      </w:r>
      <w:r>
        <w:rPr>
          <w:sz w:val="18"/>
          <w:szCs w:val="18"/>
        </w:rPr>
        <w:t>吴红雨，《倾听的艺术》，复旦大学出版社，</w:t>
      </w:r>
      <w:r>
        <w:rPr>
          <w:sz w:val="18"/>
          <w:szCs w:val="18"/>
        </w:rPr>
        <w:t>2010</w:t>
      </w:r>
      <w:r>
        <w:rPr>
          <w:sz w:val="18"/>
          <w:szCs w:val="18"/>
        </w:rPr>
        <w:t>。</w:t>
      </w:r>
    </w:p>
    <w:bookmarkStart w:id="8" w:name="__infodetail_pub"/>
    <w:p w:rsidR="00C72DC0" w:rsidRDefault="00AD1685">
      <w:pPr>
        <w:pStyle w:val="10"/>
        <w:numPr>
          <w:ilvl w:val="0"/>
          <w:numId w:val="10"/>
        </w:numPr>
        <w:adjustRightInd w:val="0"/>
        <w:snapToGrid w:val="0"/>
        <w:spacing w:line="240" w:lineRule="exact"/>
        <w:ind w:firstLineChars="0"/>
        <w:rPr>
          <w:sz w:val="18"/>
          <w:szCs w:val="18"/>
        </w:rPr>
      </w:pPr>
      <w:r>
        <w:rPr>
          <w:sz w:val="18"/>
          <w:szCs w:val="18"/>
        </w:rPr>
        <w:fldChar w:fldCharType="begin"/>
      </w:r>
      <w:r w:rsidR="00FD1BC5">
        <w:rPr>
          <w:sz w:val="18"/>
          <w:szCs w:val="18"/>
        </w:rPr>
        <w:instrText xml:space="preserve"> HYPERLINK "http://search.dangdang.com/?key2=%D5%C5%D1%D2%CB%C9&amp;medium=01&amp;category_path=01.00.00.00.00.00" \t "_blank"</w:instrText>
      </w:r>
      <w:r>
        <w:rPr>
          <w:sz w:val="18"/>
          <w:szCs w:val="18"/>
        </w:rPr>
        <w:fldChar w:fldCharType="separate"/>
      </w:r>
      <w:r w:rsidR="00FD1BC5">
        <w:rPr>
          <w:sz w:val="18"/>
          <w:szCs w:val="18"/>
        </w:rPr>
        <w:t>张岩松</w:t>
      </w:r>
      <w:r>
        <w:rPr>
          <w:sz w:val="18"/>
          <w:szCs w:val="18"/>
        </w:rPr>
        <w:fldChar w:fldCharType="end"/>
      </w:r>
      <w:r w:rsidR="00FD1BC5">
        <w:rPr>
          <w:sz w:val="18"/>
          <w:szCs w:val="18"/>
        </w:rPr>
        <w:t>，</w:t>
      </w:r>
      <w:hyperlink r:id="rId18" w:tgtFrame="_blank" w:history="1">
        <w:r w:rsidR="00FD1BC5">
          <w:rPr>
            <w:sz w:val="18"/>
            <w:szCs w:val="18"/>
          </w:rPr>
          <w:t>张丽英</w:t>
        </w:r>
      </w:hyperlink>
      <w:bookmarkEnd w:id="8"/>
      <w:r w:rsidR="00FD1BC5">
        <w:rPr>
          <w:sz w:val="18"/>
          <w:szCs w:val="18"/>
        </w:rPr>
        <w:t>，《现代职业礼仪与人际沟通》，清华大学出版社，</w:t>
      </w:r>
      <w:r w:rsidR="00FD1BC5">
        <w:rPr>
          <w:sz w:val="18"/>
          <w:szCs w:val="18"/>
        </w:rPr>
        <w:t>2011</w:t>
      </w:r>
      <w:r w:rsidR="00FD1BC5">
        <w:rPr>
          <w:sz w:val="18"/>
          <w:szCs w:val="18"/>
        </w:rPr>
        <w:t>。</w:t>
      </w:r>
    </w:p>
    <w:p w:rsidR="00C72DC0" w:rsidRDefault="00FD1BC5">
      <w:pPr>
        <w:pStyle w:val="10"/>
        <w:numPr>
          <w:ilvl w:val="0"/>
          <w:numId w:val="10"/>
        </w:numPr>
        <w:adjustRightInd w:val="0"/>
        <w:snapToGrid w:val="0"/>
        <w:spacing w:line="240" w:lineRule="exact"/>
        <w:ind w:firstLineChars="0"/>
        <w:rPr>
          <w:sz w:val="18"/>
          <w:szCs w:val="18"/>
        </w:rPr>
      </w:pPr>
      <w:r>
        <w:rPr>
          <w:sz w:val="18"/>
          <w:szCs w:val="18"/>
        </w:rPr>
        <w:t>戴尔</w:t>
      </w:r>
      <w:r>
        <w:rPr>
          <w:sz w:val="18"/>
          <w:szCs w:val="18"/>
        </w:rPr>
        <w:t>·</w:t>
      </w:r>
      <w:r>
        <w:rPr>
          <w:sz w:val="18"/>
          <w:szCs w:val="18"/>
        </w:rPr>
        <w:t>卡耐基</w:t>
      </w:r>
      <w:r>
        <w:rPr>
          <w:sz w:val="18"/>
          <w:szCs w:val="18"/>
        </w:rPr>
        <w:t>/</w:t>
      </w:r>
      <w:r>
        <w:rPr>
          <w:sz w:val="18"/>
          <w:szCs w:val="18"/>
        </w:rPr>
        <w:t>刘祜，《人性的弱点》，</w:t>
      </w:r>
      <w:hyperlink r:id="rId19" w:tgtFrame="_blank" w:history="1">
        <w:r>
          <w:rPr>
            <w:sz w:val="18"/>
            <w:szCs w:val="18"/>
          </w:rPr>
          <w:t>陕西师范大学出版社</w:t>
        </w:r>
      </w:hyperlink>
      <w:r>
        <w:rPr>
          <w:sz w:val="18"/>
          <w:szCs w:val="18"/>
        </w:rPr>
        <w:t>，</w:t>
      </w:r>
      <w:r>
        <w:rPr>
          <w:sz w:val="18"/>
          <w:szCs w:val="18"/>
        </w:rPr>
        <w:t>2011</w:t>
      </w:r>
      <w:r>
        <w:rPr>
          <w:sz w:val="18"/>
          <w:szCs w:val="18"/>
        </w:rPr>
        <w:t>。</w:t>
      </w:r>
    </w:p>
    <w:p w:rsidR="00C72DC0" w:rsidRDefault="00FD1BC5">
      <w:pPr>
        <w:pStyle w:val="10"/>
        <w:numPr>
          <w:ilvl w:val="0"/>
          <w:numId w:val="10"/>
        </w:numPr>
        <w:adjustRightInd w:val="0"/>
        <w:snapToGrid w:val="0"/>
        <w:spacing w:line="240" w:lineRule="exact"/>
        <w:ind w:firstLineChars="0"/>
        <w:rPr>
          <w:sz w:val="18"/>
          <w:szCs w:val="18"/>
        </w:rPr>
      </w:pPr>
      <w:r>
        <w:rPr>
          <w:sz w:val="18"/>
          <w:szCs w:val="18"/>
        </w:rPr>
        <w:t>詹姆斯，《</w:t>
      </w:r>
      <w:hyperlink r:id="rId20" w:tgtFrame="_blank" w:history="1">
        <w:r>
          <w:rPr>
            <w:sz w:val="18"/>
            <w:szCs w:val="18"/>
          </w:rPr>
          <w:t>心理学原理</w:t>
        </w:r>
      </w:hyperlink>
      <w:r>
        <w:rPr>
          <w:sz w:val="18"/>
          <w:szCs w:val="18"/>
        </w:rPr>
        <w:t>》，北京大学出版社，</w:t>
      </w:r>
      <w:r>
        <w:rPr>
          <w:sz w:val="18"/>
          <w:szCs w:val="18"/>
        </w:rPr>
        <w:t>2013</w:t>
      </w:r>
      <w:r>
        <w:rPr>
          <w:sz w:val="18"/>
          <w:szCs w:val="18"/>
        </w:rPr>
        <w:t>。</w:t>
      </w:r>
    </w:p>
    <w:p w:rsidR="00C72DC0" w:rsidRDefault="00FD1BC5">
      <w:pPr>
        <w:pStyle w:val="10"/>
        <w:numPr>
          <w:ilvl w:val="0"/>
          <w:numId w:val="10"/>
        </w:numPr>
        <w:adjustRightInd w:val="0"/>
        <w:snapToGrid w:val="0"/>
        <w:spacing w:line="240" w:lineRule="exact"/>
        <w:ind w:firstLineChars="0"/>
        <w:rPr>
          <w:sz w:val="18"/>
          <w:szCs w:val="18"/>
        </w:rPr>
      </w:pPr>
      <w:r>
        <w:rPr>
          <w:sz w:val="18"/>
          <w:szCs w:val="18"/>
        </w:rPr>
        <w:t>泰勒</w:t>
      </w:r>
      <w:r>
        <w:rPr>
          <w:sz w:val="18"/>
          <w:szCs w:val="18"/>
        </w:rPr>
        <w:t>•</w:t>
      </w:r>
      <w:r>
        <w:rPr>
          <w:sz w:val="18"/>
          <w:szCs w:val="18"/>
        </w:rPr>
        <w:t>本</w:t>
      </w:r>
      <w:r>
        <w:rPr>
          <w:sz w:val="18"/>
          <w:szCs w:val="18"/>
        </w:rPr>
        <w:t>-</w:t>
      </w:r>
      <w:r>
        <w:rPr>
          <w:sz w:val="18"/>
          <w:szCs w:val="18"/>
        </w:rPr>
        <w:t>沙哈尔，《幸福的方法：哈佛大学最受欢迎的幸福》，中信出版社，</w:t>
      </w:r>
      <w:r>
        <w:rPr>
          <w:sz w:val="18"/>
          <w:szCs w:val="18"/>
        </w:rPr>
        <w:t>2013</w:t>
      </w:r>
      <w:r>
        <w:rPr>
          <w:sz w:val="18"/>
          <w:szCs w:val="18"/>
        </w:rPr>
        <w:t>。</w:t>
      </w:r>
    </w:p>
    <w:p w:rsidR="00C72DC0" w:rsidRDefault="00FD1BC5">
      <w:pPr>
        <w:pStyle w:val="10"/>
        <w:numPr>
          <w:ilvl w:val="0"/>
          <w:numId w:val="10"/>
        </w:numPr>
        <w:adjustRightInd w:val="0"/>
        <w:snapToGrid w:val="0"/>
        <w:spacing w:line="240" w:lineRule="exact"/>
        <w:ind w:firstLineChars="0"/>
        <w:rPr>
          <w:sz w:val="18"/>
          <w:szCs w:val="18"/>
        </w:rPr>
      </w:pPr>
      <w:r>
        <w:rPr>
          <w:sz w:val="18"/>
          <w:szCs w:val="18"/>
        </w:rPr>
        <w:t>斯蒂芬</w:t>
      </w:r>
      <w:r>
        <w:rPr>
          <w:sz w:val="18"/>
          <w:szCs w:val="18"/>
        </w:rPr>
        <w:t>•P•</w:t>
      </w:r>
      <w:r>
        <w:rPr>
          <w:sz w:val="18"/>
          <w:szCs w:val="18"/>
        </w:rPr>
        <w:t>罗宾斯，《管理学（第</w:t>
      </w:r>
      <w:r>
        <w:rPr>
          <w:sz w:val="18"/>
          <w:szCs w:val="18"/>
        </w:rPr>
        <w:t>11</w:t>
      </w:r>
      <w:r>
        <w:rPr>
          <w:sz w:val="18"/>
          <w:szCs w:val="18"/>
        </w:rPr>
        <w:t>版）》，中国人民大学出版社，</w:t>
      </w:r>
      <w:r>
        <w:rPr>
          <w:sz w:val="18"/>
          <w:szCs w:val="18"/>
        </w:rPr>
        <w:t>2012</w:t>
      </w:r>
      <w:r>
        <w:rPr>
          <w:sz w:val="18"/>
          <w:szCs w:val="18"/>
        </w:rPr>
        <w:t>。</w:t>
      </w:r>
    </w:p>
    <w:p w:rsidR="00C72DC0" w:rsidRDefault="00FD1BC5">
      <w:pPr>
        <w:pStyle w:val="10"/>
        <w:numPr>
          <w:ilvl w:val="0"/>
          <w:numId w:val="10"/>
        </w:numPr>
        <w:adjustRightInd w:val="0"/>
        <w:snapToGrid w:val="0"/>
        <w:spacing w:line="240" w:lineRule="exact"/>
        <w:ind w:firstLineChars="0"/>
        <w:rPr>
          <w:sz w:val="18"/>
          <w:szCs w:val="18"/>
        </w:rPr>
      </w:pPr>
      <w:r>
        <w:rPr>
          <w:sz w:val="18"/>
          <w:szCs w:val="18"/>
        </w:rPr>
        <w:t>赵志裕，《文化社会心理学》，中国人民大学出版社，</w:t>
      </w:r>
      <w:r>
        <w:rPr>
          <w:sz w:val="18"/>
          <w:szCs w:val="18"/>
        </w:rPr>
        <w:t>2011</w:t>
      </w:r>
      <w:r>
        <w:rPr>
          <w:sz w:val="18"/>
          <w:szCs w:val="18"/>
        </w:rPr>
        <w:t>。</w:t>
      </w:r>
    </w:p>
    <w:p w:rsidR="00C72DC0" w:rsidRDefault="00FD1BC5">
      <w:pPr>
        <w:pStyle w:val="10"/>
        <w:numPr>
          <w:ilvl w:val="0"/>
          <w:numId w:val="10"/>
        </w:numPr>
        <w:adjustRightInd w:val="0"/>
        <w:snapToGrid w:val="0"/>
        <w:spacing w:line="240" w:lineRule="exact"/>
        <w:ind w:firstLineChars="0"/>
        <w:rPr>
          <w:sz w:val="18"/>
          <w:szCs w:val="18"/>
        </w:rPr>
      </w:pPr>
      <w:r>
        <w:rPr>
          <w:sz w:val="18"/>
          <w:szCs w:val="18"/>
        </w:rPr>
        <w:t>罗伯特</w:t>
      </w:r>
      <w:r>
        <w:rPr>
          <w:sz w:val="18"/>
          <w:szCs w:val="18"/>
        </w:rPr>
        <w:t>•B•</w:t>
      </w:r>
      <w:r>
        <w:rPr>
          <w:sz w:val="18"/>
          <w:szCs w:val="18"/>
        </w:rPr>
        <w:t>西奥迪尼，《影响力》，万卷出版公司，</w:t>
      </w:r>
      <w:r>
        <w:rPr>
          <w:sz w:val="18"/>
          <w:szCs w:val="18"/>
        </w:rPr>
        <w:t>2010</w:t>
      </w:r>
      <w:r>
        <w:rPr>
          <w:sz w:val="18"/>
          <w:szCs w:val="18"/>
        </w:rPr>
        <w:t>。</w:t>
      </w:r>
    </w:p>
    <w:p w:rsidR="00C72DC0" w:rsidRDefault="00FD1BC5">
      <w:pPr>
        <w:pStyle w:val="10"/>
        <w:numPr>
          <w:ilvl w:val="0"/>
          <w:numId w:val="10"/>
        </w:numPr>
        <w:adjustRightInd w:val="0"/>
        <w:snapToGrid w:val="0"/>
        <w:spacing w:line="240" w:lineRule="exact"/>
        <w:ind w:firstLineChars="0"/>
        <w:rPr>
          <w:sz w:val="18"/>
          <w:szCs w:val="18"/>
        </w:rPr>
      </w:pPr>
      <w:r>
        <w:rPr>
          <w:sz w:val="18"/>
          <w:szCs w:val="18"/>
        </w:rPr>
        <w:t>毕淑敏，《幸福的七种颜色》，北京十月文艺出版社，</w:t>
      </w:r>
      <w:r>
        <w:rPr>
          <w:sz w:val="18"/>
          <w:szCs w:val="18"/>
        </w:rPr>
        <w:t>2010</w:t>
      </w:r>
      <w:r>
        <w:rPr>
          <w:sz w:val="18"/>
          <w:szCs w:val="18"/>
        </w:rPr>
        <w:t>。</w:t>
      </w:r>
    </w:p>
    <w:p w:rsidR="00C72DC0" w:rsidRDefault="00FD1BC5">
      <w:pPr>
        <w:pStyle w:val="10"/>
        <w:numPr>
          <w:ilvl w:val="0"/>
          <w:numId w:val="10"/>
        </w:numPr>
        <w:adjustRightInd w:val="0"/>
        <w:snapToGrid w:val="0"/>
        <w:spacing w:line="240" w:lineRule="exact"/>
        <w:ind w:firstLineChars="0"/>
        <w:rPr>
          <w:sz w:val="18"/>
          <w:szCs w:val="18"/>
        </w:rPr>
      </w:pPr>
      <w:r>
        <w:rPr>
          <w:sz w:val="18"/>
          <w:szCs w:val="18"/>
        </w:rPr>
        <w:t>彼得</w:t>
      </w:r>
      <w:r>
        <w:rPr>
          <w:sz w:val="18"/>
          <w:szCs w:val="18"/>
        </w:rPr>
        <w:t>•</w:t>
      </w:r>
      <w:r>
        <w:rPr>
          <w:sz w:val="18"/>
          <w:szCs w:val="18"/>
        </w:rPr>
        <w:t>德鲁克，《卓有成效的管理者（珍藏版）》，机械工业出版社，</w:t>
      </w:r>
      <w:r>
        <w:rPr>
          <w:sz w:val="18"/>
          <w:szCs w:val="18"/>
        </w:rPr>
        <w:t>2009</w:t>
      </w:r>
      <w:r>
        <w:rPr>
          <w:sz w:val="18"/>
          <w:szCs w:val="18"/>
        </w:rPr>
        <w:t>。</w:t>
      </w:r>
    </w:p>
    <w:p w:rsidR="00C72DC0" w:rsidRDefault="00FD1BC5">
      <w:pPr>
        <w:pStyle w:val="10"/>
        <w:numPr>
          <w:ilvl w:val="0"/>
          <w:numId w:val="10"/>
        </w:numPr>
        <w:adjustRightInd w:val="0"/>
        <w:snapToGrid w:val="0"/>
        <w:spacing w:line="240" w:lineRule="exact"/>
        <w:ind w:firstLineChars="0"/>
        <w:rPr>
          <w:sz w:val="18"/>
          <w:szCs w:val="18"/>
        </w:rPr>
      </w:pPr>
      <w:r>
        <w:rPr>
          <w:sz w:val="18"/>
          <w:szCs w:val="18"/>
        </w:rPr>
        <w:t>马丁</w:t>
      </w:r>
      <w:r>
        <w:rPr>
          <w:sz w:val="18"/>
          <w:szCs w:val="18"/>
        </w:rPr>
        <w:t>•</w:t>
      </w:r>
      <w:r>
        <w:rPr>
          <w:sz w:val="18"/>
          <w:szCs w:val="18"/>
        </w:rPr>
        <w:t>塞利格曼，《认识自己</w:t>
      </w:r>
      <w:r>
        <w:rPr>
          <w:sz w:val="18"/>
          <w:szCs w:val="18"/>
        </w:rPr>
        <w:t>,</w:t>
      </w:r>
      <w:r>
        <w:rPr>
          <w:sz w:val="18"/>
          <w:szCs w:val="18"/>
        </w:rPr>
        <w:t>接纳自己》，万卷出版公司，</w:t>
      </w:r>
      <w:r>
        <w:rPr>
          <w:sz w:val="18"/>
          <w:szCs w:val="18"/>
        </w:rPr>
        <w:t>2010</w:t>
      </w:r>
      <w:r>
        <w:rPr>
          <w:sz w:val="18"/>
          <w:szCs w:val="18"/>
        </w:rPr>
        <w:t>。</w:t>
      </w:r>
    </w:p>
    <w:p w:rsidR="00C72DC0" w:rsidRDefault="00FD1BC5">
      <w:pPr>
        <w:adjustRightInd w:val="0"/>
        <w:snapToGrid w:val="0"/>
        <w:spacing w:line="240" w:lineRule="exact"/>
        <w:rPr>
          <w:rFonts w:eastAsia="黑体"/>
          <w:sz w:val="18"/>
          <w:szCs w:val="18"/>
        </w:rPr>
      </w:pPr>
      <w:r>
        <w:rPr>
          <w:rFonts w:eastAsia="黑体"/>
          <w:sz w:val="18"/>
          <w:szCs w:val="18"/>
        </w:rPr>
        <w:t>考试要求：</w:t>
      </w:r>
    </w:p>
    <w:p w:rsidR="00C72DC0" w:rsidRDefault="00FD1BC5">
      <w:pPr>
        <w:spacing w:line="240" w:lineRule="exact"/>
        <w:ind w:firstLineChars="250" w:firstLine="450"/>
        <w:rPr>
          <w:sz w:val="18"/>
          <w:szCs w:val="18"/>
        </w:rPr>
      </w:pPr>
      <w:r>
        <w:rPr>
          <w:sz w:val="18"/>
          <w:szCs w:val="18"/>
        </w:rPr>
        <w:t>考试方式：课程结业论文。</w:t>
      </w:r>
    </w:p>
    <w:p w:rsidR="00C72DC0" w:rsidRDefault="00FD1BC5">
      <w:pPr>
        <w:spacing w:line="240" w:lineRule="exact"/>
        <w:ind w:firstLineChars="250" w:firstLine="450"/>
        <w:rPr>
          <w:sz w:val="18"/>
          <w:szCs w:val="18"/>
        </w:rPr>
      </w:pPr>
      <w:r>
        <w:rPr>
          <w:sz w:val="18"/>
          <w:szCs w:val="18"/>
        </w:rPr>
        <w:t>考核方法：</w:t>
      </w:r>
      <w:r>
        <w:rPr>
          <w:sz w:val="18"/>
          <w:szCs w:val="18"/>
        </w:rPr>
        <w:t xml:space="preserve">20% </w:t>
      </w:r>
      <w:r>
        <w:rPr>
          <w:sz w:val="18"/>
          <w:szCs w:val="18"/>
        </w:rPr>
        <w:t>课堂互动打分；</w:t>
      </w:r>
      <w:r>
        <w:rPr>
          <w:sz w:val="18"/>
          <w:szCs w:val="18"/>
        </w:rPr>
        <w:t>20%</w:t>
      </w:r>
      <w:r>
        <w:rPr>
          <w:sz w:val="18"/>
          <w:szCs w:val="18"/>
        </w:rPr>
        <w:t>作业打分；</w:t>
      </w:r>
      <w:r>
        <w:rPr>
          <w:sz w:val="18"/>
          <w:szCs w:val="18"/>
        </w:rPr>
        <w:t>60%</w:t>
      </w:r>
      <w:r>
        <w:rPr>
          <w:sz w:val="18"/>
          <w:szCs w:val="18"/>
        </w:rPr>
        <w:t>考试得分。</w:t>
      </w:r>
    </w:p>
    <w:p w:rsidR="00C72DC0" w:rsidRDefault="00FD1BC5">
      <w:pPr>
        <w:spacing w:line="240" w:lineRule="exact"/>
        <w:rPr>
          <w:rFonts w:eastAsia="黑体"/>
          <w:sz w:val="18"/>
          <w:szCs w:val="18"/>
        </w:rPr>
      </w:pPr>
      <w:r>
        <w:rPr>
          <w:rFonts w:eastAsia="黑体"/>
          <w:sz w:val="18"/>
          <w:szCs w:val="18"/>
        </w:rPr>
        <w:t>任课教师简介：</w:t>
      </w:r>
    </w:p>
    <w:p w:rsidR="00C72DC0" w:rsidRDefault="00FD1BC5">
      <w:pPr>
        <w:widowControl/>
        <w:autoSpaceDE w:val="0"/>
        <w:autoSpaceDN w:val="0"/>
        <w:spacing w:line="240" w:lineRule="exact"/>
        <w:ind w:firstLineChars="200" w:firstLine="360"/>
        <w:textAlignment w:val="bottom"/>
        <w:rPr>
          <w:sz w:val="18"/>
          <w:szCs w:val="18"/>
        </w:rPr>
      </w:pPr>
      <w:r>
        <w:rPr>
          <w:sz w:val="18"/>
          <w:szCs w:val="18"/>
        </w:rPr>
        <w:t>王兰，就职于南开大学生命科学学院，助理研究员，任党委秘书兼博士生辅导员，主持南开大学学工部思想政治课题一项，参与校组织部党建创新项目三项，其中有一项已经结题，积极在学院内开展学生党支部书记培训、学生的就业指导讲座等工作。</w:t>
      </w:r>
    </w:p>
    <w:p w:rsidR="00C72DC0" w:rsidRDefault="00FD1BC5">
      <w:pPr>
        <w:spacing w:line="240" w:lineRule="exact"/>
        <w:ind w:firstLine="372"/>
        <w:rPr>
          <w:sz w:val="18"/>
          <w:szCs w:val="18"/>
        </w:rPr>
      </w:pPr>
      <w:r>
        <w:rPr>
          <w:sz w:val="18"/>
          <w:szCs w:val="18"/>
        </w:rPr>
        <w:t>石瑶，讲师，武装部军事教研室。曾获南开大学教学成果奖一等奖（第六完成人）连续三个学期开设大学生职业发展与就业指导公选课。</w:t>
      </w:r>
    </w:p>
    <w:p w:rsidR="00C72DC0" w:rsidRDefault="00C72DC0">
      <w:pPr>
        <w:spacing w:line="240" w:lineRule="exact"/>
        <w:ind w:firstLine="372"/>
        <w:rPr>
          <w:sz w:val="18"/>
          <w:szCs w:val="18"/>
        </w:rPr>
      </w:pPr>
    </w:p>
    <w:p w:rsidR="00C72DC0" w:rsidRDefault="00C72DC0">
      <w:pPr>
        <w:spacing w:line="240" w:lineRule="exact"/>
        <w:ind w:firstLine="372"/>
        <w:rPr>
          <w:sz w:val="18"/>
          <w:szCs w:val="18"/>
        </w:rPr>
      </w:pPr>
    </w:p>
    <w:p w:rsidR="00C72DC0" w:rsidRDefault="00FD1BC5">
      <w:pPr>
        <w:spacing w:line="240" w:lineRule="exact"/>
        <w:rPr>
          <w:rFonts w:eastAsia="黑体"/>
          <w:sz w:val="18"/>
          <w:szCs w:val="18"/>
        </w:rPr>
      </w:pPr>
      <w:r>
        <w:rPr>
          <w:rFonts w:eastAsia="黑体"/>
          <w:sz w:val="18"/>
          <w:szCs w:val="18"/>
        </w:rPr>
        <w:t>开课单位：学工部</w:t>
      </w:r>
      <w:r w:rsidR="00897D75">
        <w:rPr>
          <w:rFonts w:eastAsia="黑体" w:hint="eastAsia"/>
          <w:sz w:val="18"/>
          <w:szCs w:val="18"/>
        </w:rPr>
        <w:t xml:space="preserve">                               </w:t>
      </w:r>
      <w:r>
        <w:rPr>
          <w:rFonts w:eastAsia="黑体"/>
          <w:sz w:val="18"/>
          <w:szCs w:val="18"/>
        </w:rPr>
        <w:t>中文名称：</w:t>
      </w:r>
      <w:r>
        <w:rPr>
          <w:rFonts w:eastAsia="黑体" w:hint="eastAsia"/>
          <w:sz w:val="18"/>
          <w:szCs w:val="18"/>
        </w:rPr>
        <w:t>九型人格与自我成长</w:t>
      </w:r>
    </w:p>
    <w:p w:rsidR="00C72DC0" w:rsidRDefault="00FD1BC5">
      <w:pPr>
        <w:spacing w:line="240" w:lineRule="exact"/>
        <w:rPr>
          <w:rFonts w:eastAsia="黑体"/>
          <w:sz w:val="18"/>
          <w:szCs w:val="18"/>
        </w:rPr>
      </w:pPr>
      <w:r>
        <w:rPr>
          <w:rFonts w:eastAsia="黑体"/>
          <w:sz w:val="18"/>
          <w:szCs w:val="18"/>
        </w:rPr>
        <w:t>授课对象：全校本科生</w:t>
      </w:r>
      <w:r w:rsidR="00897D75">
        <w:rPr>
          <w:rFonts w:eastAsia="黑体" w:hint="eastAsia"/>
          <w:sz w:val="18"/>
          <w:szCs w:val="18"/>
        </w:rPr>
        <w:t xml:space="preserve">                           </w:t>
      </w:r>
      <w:r>
        <w:rPr>
          <w:rFonts w:eastAsia="黑体"/>
          <w:sz w:val="18"/>
          <w:szCs w:val="18"/>
        </w:rPr>
        <w:t>所属类别：艺术、体育与实践</w:t>
      </w:r>
    </w:p>
    <w:p w:rsidR="00C72DC0" w:rsidRDefault="00FD1BC5">
      <w:pPr>
        <w:spacing w:line="240" w:lineRule="exact"/>
        <w:rPr>
          <w:rFonts w:eastAsia="黑体"/>
          <w:sz w:val="18"/>
          <w:szCs w:val="18"/>
        </w:rPr>
      </w:pPr>
      <w:r>
        <w:rPr>
          <w:rFonts w:eastAsia="黑体"/>
          <w:sz w:val="18"/>
          <w:szCs w:val="18"/>
        </w:rPr>
        <w:t>教师姓名：</w:t>
      </w:r>
      <w:r>
        <w:rPr>
          <w:rFonts w:eastAsia="黑体" w:hint="eastAsia"/>
          <w:sz w:val="18"/>
          <w:szCs w:val="18"/>
        </w:rPr>
        <w:t>朱红</w:t>
      </w:r>
      <w:r w:rsidR="00897D75">
        <w:rPr>
          <w:rFonts w:eastAsia="黑体" w:hint="eastAsia"/>
          <w:sz w:val="18"/>
          <w:szCs w:val="18"/>
        </w:rPr>
        <w:t xml:space="preserve">                                 </w:t>
      </w:r>
      <w:r>
        <w:rPr>
          <w:rFonts w:eastAsia="黑体"/>
          <w:sz w:val="18"/>
          <w:szCs w:val="18"/>
        </w:rPr>
        <w:t>职称：</w:t>
      </w:r>
      <w:r>
        <w:rPr>
          <w:rFonts w:eastAsia="黑体" w:hint="eastAsia"/>
          <w:sz w:val="18"/>
          <w:szCs w:val="18"/>
        </w:rPr>
        <w:t>副教授</w:t>
      </w:r>
    </w:p>
    <w:p w:rsidR="00C72DC0" w:rsidRDefault="00FD1BC5">
      <w:pPr>
        <w:spacing w:line="240" w:lineRule="exact"/>
        <w:rPr>
          <w:rFonts w:eastAsia="黑体"/>
          <w:sz w:val="18"/>
          <w:szCs w:val="18"/>
        </w:rPr>
      </w:pPr>
      <w:r>
        <w:rPr>
          <w:rFonts w:eastAsia="黑体"/>
          <w:sz w:val="18"/>
          <w:szCs w:val="18"/>
        </w:rPr>
        <w:t>课程简介：</w:t>
      </w:r>
    </w:p>
    <w:p w:rsidR="00C72DC0" w:rsidRDefault="00FD1BC5">
      <w:pPr>
        <w:adjustRightInd w:val="0"/>
        <w:snapToGrid w:val="0"/>
        <w:spacing w:line="240" w:lineRule="exact"/>
        <w:ind w:firstLineChars="200" w:firstLine="360"/>
        <w:rPr>
          <w:sz w:val="18"/>
          <w:szCs w:val="18"/>
        </w:rPr>
      </w:pPr>
      <w:r>
        <w:rPr>
          <w:rFonts w:hint="eastAsia"/>
          <w:sz w:val="18"/>
          <w:szCs w:val="18"/>
        </w:rPr>
        <w:t>本课程是一门从性格角度进行自我认知与成长的实用心理学课程。九型人格作为一种深层次了解人的方法和学问，它按照人们的思维模式、情绪反应模式和行为习惯等性格特征，将人分为九种不同类型。它与当今各种性格分类法的最大区别在于：九型人格揭示了人们内在最深层的价值观和注意力焦点。九型人格的卓越之处在于能穿透人们表面的情绪和行为特征，进入人心最深处，发现人的最真实、最根本的需求和渴望。</w:t>
      </w:r>
    </w:p>
    <w:p w:rsidR="00C72DC0" w:rsidRDefault="00FD1BC5">
      <w:pPr>
        <w:adjustRightInd w:val="0"/>
        <w:snapToGrid w:val="0"/>
        <w:spacing w:line="240" w:lineRule="exact"/>
        <w:ind w:firstLineChars="200" w:firstLine="360"/>
        <w:rPr>
          <w:sz w:val="18"/>
          <w:szCs w:val="18"/>
        </w:rPr>
      </w:pPr>
      <w:r>
        <w:rPr>
          <w:rFonts w:hint="eastAsia"/>
          <w:sz w:val="18"/>
          <w:szCs w:val="18"/>
        </w:rPr>
        <w:t>课程内容主要包括：九型人格的起源与发展；目前在国际国内的广泛应用；对九种性格类型从核心价值观、潜在欲望、注意力焦点、行为表现特征等方面逐一进行探索，并对如何善用每一性格类型的优势、突破局限提出成长建议；以及九型人格在人际沟通中的应用等等。</w:t>
      </w:r>
    </w:p>
    <w:p w:rsidR="00C72DC0" w:rsidRDefault="00FD1BC5">
      <w:pPr>
        <w:adjustRightInd w:val="0"/>
        <w:snapToGrid w:val="0"/>
        <w:spacing w:line="240" w:lineRule="exact"/>
        <w:ind w:firstLineChars="200" w:firstLine="360"/>
        <w:rPr>
          <w:sz w:val="18"/>
          <w:szCs w:val="18"/>
        </w:rPr>
      </w:pPr>
      <w:r>
        <w:rPr>
          <w:rFonts w:hint="eastAsia"/>
          <w:sz w:val="18"/>
          <w:szCs w:val="18"/>
        </w:rPr>
        <w:t>这门课程适合所有的在校大学生。课程可以帮助学生了解自己的个性优势、局限及自我成长突破的方向；同时帮助学生洞察理解他人，用有效的方式与他人互动沟通，最终提升自己人生的幸福和成功。</w:t>
      </w:r>
    </w:p>
    <w:p w:rsidR="00C72DC0" w:rsidRDefault="00FD1BC5">
      <w:pPr>
        <w:spacing w:line="240" w:lineRule="exact"/>
        <w:rPr>
          <w:rFonts w:eastAsia="黑体"/>
          <w:sz w:val="18"/>
          <w:szCs w:val="18"/>
        </w:rPr>
      </w:pPr>
      <w:r>
        <w:rPr>
          <w:rFonts w:eastAsia="黑体"/>
          <w:sz w:val="18"/>
          <w:szCs w:val="18"/>
        </w:rPr>
        <w:t>教材和参考书目：</w:t>
      </w:r>
    </w:p>
    <w:p w:rsidR="00C72DC0" w:rsidRDefault="00FD1BC5">
      <w:pPr>
        <w:spacing w:line="240" w:lineRule="exact"/>
        <w:rPr>
          <w:rFonts w:eastAsia="黑体"/>
          <w:sz w:val="18"/>
          <w:szCs w:val="18"/>
        </w:rPr>
      </w:pPr>
      <w:r>
        <w:rPr>
          <w:rFonts w:eastAsia="黑体"/>
          <w:sz w:val="18"/>
          <w:szCs w:val="18"/>
        </w:rPr>
        <w:lastRenderedPageBreak/>
        <w:t>教材：</w:t>
      </w:r>
    </w:p>
    <w:p w:rsidR="00C72DC0" w:rsidRDefault="00FD1BC5">
      <w:pPr>
        <w:spacing w:line="240" w:lineRule="exact"/>
        <w:rPr>
          <w:rFonts w:ascii="宋体" w:hAnsi="宋体"/>
          <w:sz w:val="18"/>
          <w:szCs w:val="18"/>
        </w:rPr>
      </w:pPr>
      <w:r>
        <w:rPr>
          <w:rFonts w:ascii="宋体" w:hAnsi="宋体" w:hint="eastAsia"/>
          <w:sz w:val="18"/>
          <w:szCs w:val="18"/>
        </w:rPr>
        <w:t>自编讲义</w:t>
      </w:r>
    </w:p>
    <w:p w:rsidR="00C72DC0" w:rsidRDefault="00FD1BC5">
      <w:pPr>
        <w:spacing w:line="240" w:lineRule="exact"/>
        <w:rPr>
          <w:rFonts w:eastAsia="黑体"/>
          <w:sz w:val="18"/>
          <w:szCs w:val="18"/>
        </w:rPr>
      </w:pPr>
      <w:r>
        <w:rPr>
          <w:rFonts w:eastAsia="黑体"/>
          <w:sz w:val="18"/>
          <w:szCs w:val="18"/>
        </w:rPr>
        <w:t>参考书：</w:t>
      </w:r>
    </w:p>
    <w:p w:rsidR="00C72DC0" w:rsidRDefault="00FD1BC5">
      <w:pPr>
        <w:adjustRightInd w:val="0"/>
        <w:snapToGrid w:val="0"/>
        <w:spacing w:line="240" w:lineRule="exact"/>
        <w:ind w:left="360"/>
        <w:rPr>
          <w:sz w:val="18"/>
          <w:szCs w:val="18"/>
        </w:rPr>
      </w:pPr>
      <w:r>
        <w:rPr>
          <w:rFonts w:hint="eastAsia"/>
          <w:sz w:val="18"/>
          <w:szCs w:val="18"/>
        </w:rPr>
        <w:t>1</w:t>
      </w:r>
      <w:r>
        <w:rPr>
          <w:rFonts w:hint="eastAsia"/>
          <w:sz w:val="18"/>
          <w:szCs w:val="18"/>
        </w:rPr>
        <w:t>、帕尔默，《九型人格》，华夏出版社，</w:t>
      </w:r>
      <w:r>
        <w:rPr>
          <w:rFonts w:hint="eastAsia"/>
          <w:sz w:val="18"/>
          <w:szCs w:val="18"/>
        </w:rPr>
        <w:t>2006</w:t>
      </w:r>
      <w:r>
        <w:rPr>
          <w:rFonts w:hint="eastAsia"/>
          <w:sz w:val="18"/>
          <w:szCs w:val="18"/>
        </w:rPr>
        <w:t>。</w:t>
      </w:r>
    </w:p>
    <w:p w:rsidR="00C72DC0" w:rsidRDefault="00FD1BC5">
      <w:pPr>
        <w:adjustRightInd w:val="0"/>
        <w:snapToGrid w:val="0"/>
        <w:spacing w:line="240" w:lineRule="exact"/>
        <w:ind w:left="360"/>
        <w:rPr>
          <w:sz w:val="18"/>
          <w:szCs w:val="18"/>
        </w:rPr>
      </w:pPr>
      <w:r>
        <w:rPr>
          <w:rFonts w:hint="eastAsia"/>
          <w:sz w:val="18"/>
          <w:szCs w:val="18"/>
        </w:rPr>
        <w:t>2</w:t>
      </w:r>
      <w:r>
        <w:rPr>
          <w:rFonts w:hint="eastAsia"/>
          <w:sz w:val="18"/>
          <w:szCs w:val="18"/>
        </w:rPr>
        <w:t>、帕尔默，《职场与恋爱中的九型人格》，华夏出版社，</w:t>
      </w:r>
      <w:r>
        <w:rPr>
          <w:rFonts w:hint="eastAsia"/>
          <w:sz w:val="18"/>
          <w:szCs w:val="18"/>
        </w:rPr>
        <w:t>2007</w:t>
      </w:r>
      <w:r>
        <w:rPr>
          <w:rFonts w:hint="eastAsia"/>
          <w:sz w:val="18"/>
          <w:szCs w:val="18"/>
        </w:rPr>
        <w:t>。</w:t>
      </w:r>
    </w:p>
    <w:p w:rsidR="00C72DC0" w:rsidRDefault="00FD1BC5">
      <w:pPr>
        <w:adjustRightInd w:val="0"/>
        <w:snapToGrid w:val="0"/>
        <w:spacing w:line="240" w:lineRule="exact"/>
        <w:ind w:left="360"/>
        <w:rPr>
          <w:sz w:val="18"/>
          <w:szCs w:val="18"/>
        </w:rPr>
      </w:pPr>
      <w:r>
        <w:rPr>
          <w:rFonts w:hint="eastAsia"/>
          <w:sz w:val="18"/>
          <w:szCs w:val="18"/>
        </w:rPr>
        <w:t>3</w:t>
      </w:r>
      <w:r>
        <w:rPr>
          <w:rFonts w:hint="eastAsia"/>
          <w:sz w:val="18"/>
          <w:szCs w:val="18"/>
        </w:rPr>
        <w:t>、里索，《九型人格：了解自我、洞悉他人的秘诀》，南海出版社，</w:t>
      </w:r>
      <w:r>
        <w:rPr>
          <w:rFonts w:hint="eastAsia"/>
          <w:sz w:val="18"/>
          <w:szCs w:val="18"/>
        </w:rPr>
        <w:t>2013</w:t>
      </w:r>
      <w:r>
        <w:rPr>
          <w:rFonts w:hint="eastAsia"/>
          <w:sz w:val="18"/>
          <w:szCs w:val="18"/>
        </w:rPr>
        <w:t>。</w:t>
      </w:r>
    </w:p>
    <w:p w:rsidR="00C72DC0" w:rsidRDefault="00FD1BC5">
      <w:pPr>
        <w:adjustRightInd w:val="0"/>
        <w:snapToGrid w:val="0"/>
        <w:spacing w:line="240" w:lineRule="exact"/>
        <w:ind w:left="360"/>
        <w:rPr>
          <w:sz w:val="18"/>
          <w:szCs w:val="18"/>
        </w:rPr>
      </w:pPr>
      <w:r>
        <w:rPr>
          <w:rFonts w:hint="eastAsia"/>
          <w:sz w:val="18"/>
          <w:szCs w:val="18"/>
        </w:rPr>
        <w:t>4</w:t>
      </w:r>
      <w:r>
        <w:rPr>
          <w:rFonts w:hint="eastAsia"/>
          <w:sz w:val="18"/>
          <w:szCs w:val="18"/>
        </w:rPr>
        <w:t>、里索，《九型人格：发现你的人格类型》，南海出版社，</w:t>
      </w:r>
      <w:r>
        <w:rPr>
          <w:rFonts w:hint="eastAsia"/>
          <w:sz w:val="18"/>
          <w:szCs w:val="18"/>
        </w:rPr>
        <w:t>2013</w:t>
      </w:r>
      <w:r>
        <w:rPr>
          <w:rFonts w:hint="eastAsia"/>
          <w:sz w:val="18"/>
          <w:szCs w:val="18"/>
        </w:rPr>
        <w:t>。</w:t>
      </w:r>
    </w:p>
    <w:p w:rsidR="00C72DC0" w:rsidRDefault="00FD1BC5">
      <w:pPr>
        <w:adjustRightInd w:val="0"/>
        <w:snapToGrid w:val="0"/>
        <w:spacing w:line="240" w:lineRule="exact"/>
        <w:ind w:left="360"/>
        <w:rPr>
          <w:sz w:val="18"/>
          <w:szCs w:val="18"/>
        </w:rPr>
      </w:pPr>
      <w:r>
        <w:rPr>
          <w:rFonts w:hint="eastAsia"/>
          <w:sz w:val="18"/>
          <w:szCs w:val="18"/>
        </w:rPr>
        <w:t>5</w:t>
      </w:r>
      <w:r>
        <w:rPr>
          <w:rFonts w:hint="eastAsia"/>
          <w:sz w:val="18"/>
          <w:szCs w:val="18"/>
        </w:rPr>
        <w:t>、帕尔默，《九型人格：职场高品质沟通的艺术》，北京联合出版社，</w:t>
      </w:r>
      <w:r>
        <w:rPr>
          <w:rFonts w:hint="eastAsia"/>
          <w:sz w:val="18"/>
          <w:szCs w:val="18"/>
        </w:rPr>
        <w:t>2016</w:t>
      </w:r>
      <w:r>
        <w:rPr>
          <w:rFonts w:hint="eastAsia"/>
          <w:sz w:val="18"/>
          <w:szCs w:val="18"/>
        </w:rPr>
        <w:t>。</w:t>
      </w:r>
    </w:p>
    <w:p w:rsidR="00C72DC0" w:rsidRDefault="00FD1BC5">
      <w:pPr>
        <w:adjustRightInd w:val="0"/>
        <w:snapToGrid w:val="0"/>
        <w:spacing w:line="240" w:lineRule="exact"/>
        <w:rPr>
          <w:rFonts w:eastAsia="黑体"/>
          <w:sz w:val="18"/>
          <w:szCs w:val="18"/>
        </w:rPr>
      </w:pPr>
      <w:r>
        <w:rPr>
          <w:rFonts w:eastAsia="黑体"/>
          <w:sz w:val="18"/>
          <w:szCs w:val="18"/>
        </w:rPr>
        <w:t>考试要求：</w:t>
      </w:r>
    </w:p>
    <w:p w:rsidR="00C72DC0" w:rsidRDefault="00FD1BC5">
      <w:pPr>
        <w:spacing w:line="240" w:lineRule="exact"/>
        <w:ind w:firstLineChars="250" w:firstLine="450"/>
        <w:rPr>
          <w:sz w:val="18"/>
          <w:szCs w:val="18"/>
        </w:rPr>
      </w:pPr>
      <w:r>
        <w:rPr>
          <w:sz w:val="18"/>
          <w:szCs w:val="18"/>
        </w:rPr>
        <w:t>考试方式：</w:t>
      </w:r>
    </w:p>
    <w:p w:rsidR="00C72DC0" w:rsidRDefault="00FD1BC5">
      <w:pPr>
        <w:spacing w:line="240" w:lineRule="exact"/>
        <w:ind w:firstLineChars="250" w:firstLine="450"/>
        <w:rPr>
          <w:sz w:val="18"/>
          <w:szCs w:val="18"/>
        </w:rPr>
      </w:pPr>
      <w:r>
        <w:rPr>
          <w:sz w:val="18"/>
          <w:szCs w:val="18"/>
        </w:rPr>
        <w:t>考核方法：</w:t>
      </w:r>
      <w:r>
        <w:rPr>
          <w:rFonts w:hint="eastAsia"/>
          <w:sz w:val="18"/>
          <w:szCs w:val="18"/>
        </w:rPr>
        <w:t>1.</w:t>
      </w:r>
      <w:r>
        <w:rPr>
          <w:rFonts w:hint="eastAsia"/>
          <w:sz w:val="18"/>
          <w:szCs w:val="18"/>
        </w:rPr>
        <w:t>出勤</w:t>
      </w:r>
      <w:r>
        <w:rPr>
          <w:rFonts w:hint="eastAsia"/>
          <w:sz w:val="18"/>
          <w:szCs w:val="18"/>
        </w:rPr>
        <w:t>20%    2.</w:t>
      </w:r>
      <w:r>
        <w:rPr>
          <w:rFonts w:hint="eastAsia"/>
          <w:sz w:val="18"/>
          <w:szCs w:val="18"/>
        </w:rPr>
        <w:t>平时课堂活动参与情况</w:t>
      </w:r>
      <w:r>
        <w:rPr>
          <w:rFonts w:hint="eastAsia"/>
          <w:sz w:val="18"/>
          <w:szCs w:val="18"/>
        </w:rPr>
        <w:t xml:space="preserve"> 30%     3.</w:t>
      </w:r>
      <w:r>
        <w:rPr>
          <w:rFonts w:hint="eastAsia"/>
          <w:sz w:val="18"/>
          <w:szCs w:val="18"/>
        </w:rPr>
        <w:t>期末考试形式</w:t>
      </w:r>
      <w:r>
        <w:rPr>
          <w:rFonts w:hint="eastAsia"/>
          <w:sz w:val="18"/>
          <w:szCs w:val="18"/>
        </w:rPr>
        <w:t>:</w:t>
      </w:r>
      <w:r>
        <w:rPr>
          <w:rFonts w:hint="eastAsia"/>
          <w:sz w:val="18"/>
          <w:szCs w:val="18"/>
        </w:rPr>
        <w:t>开卷</w:t>
      </w:r>
      <w:r>
        <w:rPr>
          <w:rFonts w:hint="eastAsia"/>
          <w:sz w:val="18"/>
          <w:szCs w:val="18"/>
        </w:rPr>
        <w:t>50%</w:t>
      </w:r>
    </w:p>
    <w:p w:rsidR="00C72DC0" w:rsidRDefault="00FD1BC5">
      <w:pPr>
        <w:spacing w:line="240" w:lineRule="exact"/>
        <w:rPr>
          <w:rFonts w:eastAsia="黑体"/>
          <w:sz w:val="18"/>
          <w:szCs w:val="18"/>
        </w:rPr>
      </w:pPr>
      <w:r>
        <w:rPr>
          <w:rFonts w:eastAsia="黑体"/>
          <w:sz w:val="18"/>
          <w:szCs w:val="18"/>
        </w:rPr>
        <w:t>任课教师简介：</w:t>
      </w:r>
    </w:p>
    <w:p w:rsidR="00C72DC0" w:rsidRDefault="00FD1BC5">
      <w:pPr>
        <w:spacing w:line="240" w:lineRule="exact"/>
        <w:ind w:firstLine="372"/>
        <w:rPr>
          <w:sz w:val="18"/>
          <w:szCs w:val="18"/>
        </w:rPr>
      </w:pPr>
      <w:r>
        <w:rPr>
          <w:rFonts w:hint="eastAsia"/>
          <w:sz w:val="18"/>
          <w:szCs w:val="18"/>
        </w:rPr>
        <w:t>学生心理健康指导中心副教授，国家二级心理咨询师、国家高级职业指导师、</w:t>
      </w:r>
      <w:r>
        <w:rPr>
          <w:rFonts w:hint="eastAsia"/>
          <w:sz w:val="18"/>
          <w:szCs w:val="18"/>
        </w:rPr>
        <w:t>GCDF</w:t>
      </w:r>
      <w:r>
        <w:rPr>
          <w:rFonts w:hint="eastAsia"/>
          <w:sz w:val="18"/>
          <w:szCs w:val="18"/>
        </w:rPr>
        <w:t>全球职业规划师、</w:t>
      </w:r>
      <w:r>
        <w:rPr>
          <w:rFonts w:hint="eastAsia"/>
          <w:sz w:val="18"/>
          <w:szCs w:val="18"/>
        </w:rPr>
        <w:t>BCC</w:t>
      </w:r>
      <w:r>
        <w:rPr>
          <w:rFonts w:hint="eastAsia"/>
          <w:sz w:val="18"/>
          <w:szCs w:val="18"/>
        </w:rPr>
        <w:t>全球生涯教练、国际</w:t>
      </w:r>
      <w:r>
        <w:rPr>
          <w:rFonts w:hint="eastAsia"/>
          <w:sz w:val="18"/>
          <w:szCs w:val="18"/>
        </w:rPr>
        <w:t>NLP</w:t>
      </w:r>
      <w:r>
        <w:rPr>
          <w:rFonts w:hint="eastAsia"/>
          <w:sz w:val="18"/>
          <w:szCs w:val="18"/>
        </w:rPr>
        <w:t>执行师。曾应邀担任国家职业指导师中高级培训班的主讲培训师。</w:t>
      </w:r>
    </w:p>
    <w:p w:rsidR="00C72DC0" w:rsidRDefault="00FD1BC5">
      <w:pPr>
        <w:spacing w:line="240" w:lineRule="exact"/>
        <w:ind w:firstLine="372"/>
        <w:rPr>
          <w:sz w:val="18"/>
          <w:szCs w:val="18"/>
        </w:rPr>
      </w:pPr>
      <w:r>
        <w:rPr>
          <w:rFonts w:hint="eastAsia"/>
          <w:sz w:val="18"/>
          <w:szCs w:val="18"/>
        </w:rPr>
        <w:t>曾开设课程：《心智模式与人生发展》、《大学生创业基础》、《大学生职业发展与就业指导》</w:t>
      </w:r>
    </w:p>
    <w:p w:rsidR="00C72DC0" w:rsidRDefault="00FD1BC5">
      <w:pPr>
        <w:spacing w:line="240" w:lineRule="exact"/>
        <w:ind w:firstLine="372"/>
        <w:rPr>
          <w:sz w:val="18"/>
          <w:szCs w:val="18"/>
        </w:rPr>
      </w:pPr>
      <w:r>
        <w:rPr>
          <w:rFonts w:hint="eastAsia"/>
          <w:sz w:val="18"/>
          <w:szCs w:val="18"/>
        </w:rPr>
        <w:t>教育部哲学社会科学研究重大课题攻关项目（张静教授主持）“大学生就业、创业教育研究”课题组核心成员。</w:t>
      </w:r>
      <w:r>
        <w:rPr>
          <w:rFonts w:hint="eastAsia"/>
          <w:sz w:val="18"/>
          <w:szCs w:val="18"/>
        </w:rPr>
        <w:t xml:space="preserve"> </w:t>
      </w:r>
    </w:p>
    <w:p w:rsidR="00C72DC0" w:rsidRDefault="00C72DC0">
      <w:pPr>
        <w:spacing w:line="240" w:lineRule="exact"/>
        <w:ind w:firstLine="372"/>
        <w:rPr>
          <w:sz w:val="18"/>
          <w:szCs w:val="18"/>
        </w:rPr>
      </w:pPr>
    </w:p>
    <w:p w:rsidR="00C72DC0" w:rsidRDefault="00C72DC0">
      <w:pPr>
        <w:spacing w:line="240" w:lineRule="exact"/>
        <w:ind w:firstLine="372"/>
        <w:rPr>
          <w:sz w:val="18"/>
          <w:szCs w:val="18"/>
        </w:rPr>
      </w:pPr>
    </w:p>
    <w:p w:rsidR="00C72DC0" w:rsidRDefault="00FD1BC5">
      <w:pPr>
        <w:spacing w:line="240" w:lineRule="exact"/>
        <w:rPr>
          <w:rFonts w:eastAsia="黑体"/>
          <w:sz w:val="18"/>
          <w:szCs w:val="18"/>
        </w:rPr>
      </w:pPr>
      <w:r>
        <w:rPr>
          <w:rFonts w:eastAsia="黑体"/>
          <w:sz w:val="18"/>
          <w:szCs w:val="18"/>
        </w:rPr>
        <w:t>开课单位：</w:t>
      </w:r>
      <w:r>
        <w:rPr>
          <w:rFonts w:eastAsia="黑体" w:hint="eastAsia"/>
          <w:sz w:val="18"/>
          <w:szCs w:val="18"/>
        </w:rPr>
        <w:t>汉语言文化</w:t>
      </w:r>
      <w:r>
        <w:rPr>
          <w:rFonts w:eastAsia="黑体"/>
          <w:sz w:val="18"/>
          <w:szCs w:val="18"/>
        </w:rPr>
        <w:t>学院</w:t>
      </w:r>
      <w:r w:rsidR="00897D75">
        <w:rPr>
          <w:rFonts w:eastAsia="黑体" w:hint="eastAsia"/>
          <w:sz w:val="18"/>
          <w:szCs w:val="18"/>
        </w:rPr>
        <w:t xml:space="preserve">                       </w:t>
      </w:r>
      <w:r>
        <w:rPr>
          <w:rFonts w:eastAsia="黑体"/>
          <w:sz w:val="18"/>
          <w:szCs w:val="18"/>
        </w:rPr>
        <w:t>中文名称：</w:t>
      </w:r>
      <w:r>
        <w:rPr>
          <w:rFonts w:eastAsia="黑体" w:hint="eastAsia"/>
          <w:sz w:val="18"/>
          <w:szCs w:val="18"/>
        </w:rPr>
        <w:t>传统曲艺鉴赏与实践（评书相声）</w:t>
      </w:r>
    </w:p>
    <w:p w:rsidR="00C72DC0" w:rsidRDefault="00FD1BC5">
      <w:pPr>
        <w:adjustRightInd w:val="0"/>
        <w:snapToGrid w:val="0"/>
        <w:spacing w:line="240" w:lineRule="exact"/>
        <w:rPr>
          <w:rFonts w:eastAsia="黑体"/>
          <w:sz w:val="18"/>
          <w:szCs w:val="18"/>
        </w:rPr>
      </w:pPr>
      <w:r>
        <w:rPr>
          <w:rFonts w:eastAsia="黑体"/>
          <w:sz w:val="18"/>
          <w:szCs w:val="18"/>
        </w:rPr>
        <w:t>授课对象：全校本科生</w:t>
      </w:r>
      <w:r w:rsidR="00897D75">
        <w:rPr>
          <w:rFonts w:eastAsia="黑体" w:hint="eastAsia"/>
          <w:sz w:val="18"/>
          <w:szCs w:val="18"/>
        </w:rPr>
        <w:t xml:space="preserve">                           </w:t>
      </w:r>
      <w:r>
        <w:rPr>
          <w:rFonts w:eastAsia="黑体"/>
          <w:sz w:val="18"/>
          <w:szCs w:val="18"/>
        </w:rPr>
        <w:t>所属类别：艺术、体育与实践</w:t>
      </w:r>
    </w:p>
    <w:p w:rsidR="00C72DC0" w:rsidRDefault="00FD1BC5">
      <w:pPr>
        <w:adjustRightInd w:val="0"/>
        <w:snapToGrid w:val="0"/>
        <w:spacing w:line="240" w:lineRule="exact"/>
        <w:rPr>
          <w:rFonts w:eastAsia="黑体"/>
          <w:sz w:val="18"/>
          <w:szCs w:val="18"/>
        </w:rPr>
      </w:pPr>
      <w:r>
        <w:rPr>
          <w:rFonts w:eastAsia="黑体"/>
          <w:sz w:val="18"/>
          <w:szCs w:val="18"/>
        </w:rPr>
        <w:t>教师姓名：</w:t>
      </w:r>
      <w:r>
        <w:rPr>
          <w:rFonts w:eastAsia="黑体" w:hint="eastAsia"/>
          <w:sz w:val="18"/>
          <w:szCs w:val="18"/>
        </w:rPr>
        <w:t>鲍震培</w:t>
      </w:r>
      <w:r w:rsidR="00897D75">
        <w:rPr>
          <w:rFonts w:eastAsia="黑体" w:hint="eastAsia"/>
          <w:sz w:val="18"/>
          <w:szCs w:val="18"/>
        </w:rPr>
        <w:t xml:space="preserve">                               </w:t>
      </w:r>
      <w:r>
        <w:rPr>
          <w:rFonts w:eastAsia="黑体"/>
          <w:sz w:val="18"/>
          <w:szCs w:val="18"/>
        </w:rPr>
        <w:t>职称：</w:t>
      </w:r>
      <w:r>
        <w:rPr>
          <w:rFonts w:eastAsia="黑体" w:hint="eastAsia"/>
          <w:sz w:val="18"/>
          <w:szCs w:val="18"/>
        </w:rPr>
        <w:t>教授</w:t>
      </w:r>
    </w:p>
    <w:p w:rsidR="00C72DC0" w:rsidRDefault="00FD1BC5">
      <w:pPr>
        <w:adjustRightInd w:val="0"/>
        <w:snapToGrid w:val="0"/>
        <w:spacing w:line="240" w:lineRule="exact"/>
        <w:rPr>
          <w:rFonts w:eastAsia="黑体"/>
          <w:sz w:val="18"/>
          <w:szCs w:val="18"/>
        </w:rPr>
      </w:pPr>
      <w:r>
        <w:rPr>
          <w:rFonts w:eastAsia="黑体"/>
          <w:sz w:val="18"/>
          <w:szCs w:val="18"/>
        </w:rPr>
        <w:t>课程简介：</w:t>
      </w:r>
    </w:p>
    <w:p w:rsidR="00C72DC0" w:rsidRDefault="00FD1BC5">
      <w:pPr>
        <w:spacing w:line="240" w:lineRule="exact"/>
        <w:ind w:firstLineChars="150" w:firstLine="270"/>
        <w:rPr>
          <w:sz w:val="18"/>
          <w:szCs w:val="18"/>
        </w:rPr>
      </w:pPr>
      <w:r>
        <w:rPr>
          <w:rFonts w:hint="eastAsia"/>
          <w:sz w:val="18"/>
          <w:szCs w:val="18"/>
        </w:rPr>
        <w:t>《传统曲艺鉴赏与实践》是为了弘扬我国传统文化艺术而开设的全校公选课，目的是让大学生学会欣赏传统曲艺艺术，了解曲艺艺术的历史和文化知识，在此基础上进行体验性学习与实践，粗通包括单弦、京韵大鼓（属北方鼓曲）、相声、评书等技艺的基本要领。课程师资采取请进来的方式，除我校资深研究曲艺的教师讲授外，还聘请专业演员授课，采取现场观摩和训练排演的方式，使同学们亲身领略和体验这门古老艺术的美。因课程具有一定难度，人数也有一定限制，熟悉朗诵、声乐或乐器演奏方面有过一定训练的同学可能更适合选报此课。</w:t>
      </w:r>
    </w:p>
    <w:p w:rsidR="00C72DC0" w:rsidRDefault="00FD1BC5">
      <w:pPr>
        <w:spacing w:line="240" w:lineRule="exact"/>
        <w:rPr>
          <w:rFonts w:eastAsia="黑体"/>
          <w:sz w:val="18"/>
          <w:szCs w:val="18"/>
        </w:rPr>
      </w:pPr>
      <w:r>
        <w:rPr>
          <w:rFonts w:eastAsia="黑体"/>
          <w:sz w:val="18"/>
          <w:szCs w:val="18"/>
        </w:rPr>
        <w:t>教材和参考书目：</w:t>
      </w:r>
    </w:p>
    <w:p w:rsidR="00C72DC0" w:rsidRDefault="00FD1BC5">
      <w:pPr>
        <w:spacing w:line="240" w:lineRule="exact"/>
        <w:rPr>
          <w:rFonts w:eastAsia="黑体"/>
          <w:sz w:val="18"/>
          <w:szCs w:val="18"/>
        </w:rPr>
      </w:pPr>
      <w:r>
        <w:rPr>
          <w:rFonts w:eastAsia="黑体"/>
          <w:sz w:val="18"/>
          <w:szCs w:val="18"/>
        </w:rPr>
        <w:t>教材：</w:t>
      </w:r>
    </w:p>
    <w:p w:rsidR="00C72DC0" w:rsidRDefault="00FD1BC5">
      <w:pPr>
        <w:adjustRightInd w:val="0"/>
        <w:snapToGrid w:val="0"/>
        <w:spacing w:line="240" w:lineRule="exact"/>
        <w:ind w:firstLineChars="150" w:firstLine="270"/>
        <w:rPr>
          <w:sz w:val="18"/>
          <w:szCs w:val="18"/>
        </w:rPr>
      </w:pPr>
      <w:r>
        <w:rPr>
          <w:sz w:val="18"/>
          <w:szCs w:val="18"/>
        </w:rPr>
        <w:t>杨和平，《中国曲艺艺术欣赏》，苏州文学出版社，</w:t>
      </w:r>
      <w:r>
        <w:rPr>
          <w:sz w:val="18"/>
          <w:szCs w:val="18"/>
        </w:rPr>
        <w:t>2011</w:t>
      </w:r>
      <w:r>
        <w:rPr>
          <w:sz w:val="18"/>
          <w:szCs w:val="18"/>
        </w:rPr>
        <w:t>。</w:t>
      </w:r>
    </w:p>
    <w:p w:rsidR="00C72DC0" w:rsidRDefault="00FD1BC5">
      <w:pPr>
        <w:adjustRightInd w:val="0"/>
        <w:snapToGrid w:val="0"/>
        <w:spacing w:line="240" w:lineRule="exact"/>
        <w:rPr>
          <w:rFonts w:eastAsia="黑体"/>
          <w:sz w:val="18"/>
          <w:szCs w:val="18"/>
        </w:rPr>
      </w:pPr>
      <w:r>
        <w:rPr>
          <w:rFonts w:eastAsia="黑体"/>
          <w:sz w:val="18"/>
          <w:szCs w:val="18"/>
        </w:rPr>
        <w:t>参考书：</w:t>
      </w:r>
    </w:p>
    <w:p w:rsidR="00C72DC0" w:rsidRDefault="00FD1BC5">
      <w:pPr>
        <w:pStyle w:val="10"/>
        <w:numPr>
          <w:ilvl w:val="0"/>
          <w:numId w:val="11"/>
        </w:numPr>
        <w:adjustRightInd w:val="0"/>
        <w:snapToGrid w:val="0"/>
        <w:spacing w:line="240" w:lineRule="exact"/>
        <w:ind w:firstLineChars="0"/>
        <w:rPr>
          <w:sz w:val="18"/>
          <w:szCs w:val="18"/>
        </w:rPr>
      </w:pPr>
      <w:r>
        <w:rPr>
          <w:sz w:val="18"/>
          <w:szCs w:val="18"/>
        </w:rPr>
        <w:t>姜昆，倪钟之，《中国曲艺</w:t>
      </w:r>
      <w:r>
        <w:rPr>
          <w:rFonts w:hint="eastAsia"/>
          <w:sz w:val="18"/>
          <w:szCs w:val="18"/>
        </w:rPr>
        <w:t>概论</w:t>
      </w:r>
      <w:r>
        <w:rPr>
          <w:sz w:val="18"/>
          <w:szCs w:val="18"/>
        </w:rPr>
        <w:t>》，人民文学出版社，</w:t>
      </w:r>
      <w:r>
        <w:rPr>
          <w:rFonts w:hint="eastAsia"/>
          <w:sz w:val="18"/>
          <w:szCs w:val="18"/>
        </w:rPr>
        <w:t>1998</w:t>
      </w:r>
      <w:r>
        <w:rPr>
          <w:sz w:val="18"/>
          <w:szCs w:val="18"/>
        </w:rPr>
        <w:t>。</w:t>
      </w:r>
    </w:p>
    <w:p w:rsidR="00C72DC0" w:rsidRDefault="00FD1BC5">
      <w:pPr>
        <w:pStyle w:val="10"/>
        <w:numPr>
          <w:ilvl w:val="0"/>
          <w:numId w:val="11"/>
        </w:numPr>
        <w:adjustRightInd w:val="0"/>
        <w:snapToGrid w:val="0"/>
        <w:spacing w:line="240" w:lineRule="exact"/>
        <w:ind w:firstLineChars="0"/>
        <w:rPr>
          <w:sz w:val="18"/>
          <w:szCs w:val="18"/>
        </w:rPr>
      </w:pPr>
      <w:r>
        <w:rPr>
          <w:rFonts w:hint="eastAsia"/>
          <w:sz w:val="18"/>
          <w:szCs w:val="18"/>
        </w:rPr>
        <w:t>鲍震培</w:t>
      </w:r>
      <w:r>
        <w:rPr>
          <w:sz w:val="18"/>
          <w:szCs w:val="18"/>
        </w:rPr>
        <w:t>，《中国曲艺</w:t>
      </w:r>
      <w:r>
        <w:rPr>
          <w:rFonts w:hint="eastAsia"/>
          <w:sz w:val="18"/>
          <w:szCs w:val="18"/>
        </w:rPr>
        <w:t>发展简史</w:t>
      </w:r>
      <w:r>
        <w:rPr>
          <w:sz w:val="18"/>
          <w:szCs w:val="18"/>
        </w:rPr>
        <w:t>》，</w:t>
      </w:r>
      <w:r>
        <w:rPr>
          <w:rFonts w:hint="eastAsia"/>
          <w:sz w:val="18"/>
          <w:szCs w:val="18"/>
        </w:rPr>
        <w:t>高等教育</w:t>
      </w:r>
      <w:r>
        <w:rPr>
          <w:sz w:val="18"/>
          <w:szCs w:val="18"/>
        </w:rPr>
        <w:t>出版社，</w:t>
      </w:r>
      <w:r>
        <w:rPr>
          <w:sz w:val="18"/>
          <w:szCs w:val="18"/>
        </w:rPr>
        <w:t>20</w:t>
      </w:r>
      <w:r>
        <w:rPr>
          <w:rFonts w:hint="eastAsia"/>
          <w:sz w:val="18"/>
          <w:szCs w:val="18"/>
        </w:rPr>
        <w:t>16</w:t>
      </w:r>
      <w:r>
        <w:rPr>
          <w:sz w:val="18"/>
          <w:szCs w:val="18"/>
        </w:rPr>
        <w:t>。</w:t>
      </w:r>
    </w:p>
    <w:p w:rsidR="00C72DC0" w:rsidRDefault="00FD1BC5">
      <w:pPr>
        <w:pStyle w:val="10"/>
        <w:numPr>
          <w:ilvl w:val="0"/>
          <w:numId w:val="11"/>
        </w:numPr>
        <w:adjustRightInd w:val="0"/>
        <w:snapToGrid w:val="0"/>
        <w:spacing w:line="240" w:lineRule="exact"/>
        <w:ind w:firstLineChars="0"/>
        <w:rPr>
          <w:sz w:val="18"/>
          <w:szCs w:val="18"/>
        </w:rPr>
      </w:pPr>
      <w:r>
        <w:rPr>
          <w:sz w:val="18"/>
          <w:szCs w:val="18"/>
        </w:rPr>
        <w:t>薛宝琨，鲍震培，《曲艺杂技志》，上海人民出版社，</w:t>
      </w:r>
      <w:r>
        <w:rPr>
          <w:sz w:val="18"/>
          <w:szCs w:val="18"/>
        </w:rPr>
        <w:t>1998</w:t>
      </w:r>
      <w:r>
        <w:rPr>
          <w:sz w:val="18"/>
          <w:szCs w:val="18"/>
        </w:rPr>
        <w:t>。</w:t>
      </w:r>
    </w:p>
    <w:p w:rsidR="00C72DC0" w:rsidRDefault="00FD1BC5">
      <w:pPr>
        <w:pStyle w:val="10"/>
        <w:numPr>
          <w:ilvl w:val="0"/>
          <w:numId w:val="11"/>
        </w:numPr>
        <w:adjustRightInd w:val="0"/>
        <w:snapToGrid w:val="0"/>
        <w:spacing w:line="240" w:lineRule="exact"/>
        <w:ind w:firstLineChars="0"/>
        <w:rPr>
          <w:sz w:val="18"/>
          <w:szCs w:val="18"/>
        </w:rPr>
      </w:pPr>
      <w:r>
        <w:rPr>
          <w:sz w:val="18"/>
          <w:szCs w:val="18"/>
        </w:rPr>
        <w:t>罗扬，《当代中国曲艺》，当代中国出版社，</w:t>
      </w:r>
      <w:r>
        <w:rPr>
          <w:sz w:val="18"/>
          <w:szCs w:val="18"/>
        </w:rPr>
        <w:t>1993</w:t>
      </w:r>
      <w:r>
        <w:rPr>
          <w:sz w:val="18"/>
          <w:szCs w:val="18"/>
        </w:rPr>
        <w:t>。</w:t>
      </w:r>
    </w:p>
    <w:p w:rsidR="00C72DC0" w:rsidRDefault="00FD1BC5">
      <w:pPr>
        <w:pStyle w:val="10"/>
        <w:numPr>
          <w:ilvl w:val="0"/>
          <w:numId w:val="11"/>
        </w:numPr>
        <w:adjustRightInd w:val="0"/>
        <w:snapToGrid w:val="0"/>
        <w:spacing w:line="240" w:lineRule="exact"/>
        <w:ind w:firstLineChars="0"/>
        <w:rPr>
          <w:sz w:val="18"/>
          <w:szCs w:val="18"/>
        </w:rPr>
      </w:pPr>
      <w:r>
        <w:rPr>
          <w:sz w:val="18"/>
          <w:szCs w:val="18"/>
        </w:rPr>
        <w:t>侯宝林等，《曲艺概论》，北京大学出版社，</w:t>
      </w:r>
      <w:r>
        <w:rPr>
          <w:sz w:val="18"/>
          <w:szCs w:val="18"/>
        </w:rPr>
        <w:t>1980</w:t>
      </w:r>
      <w:r>
        <w:rPr>
          <w:sz w:val="18"/>
          <w:szCs w:val="18"/>
        </w:rPr>
        <w:t>。</w:t>
      </w:r>
    </w:p>
    <w:p w:rsidR="00C72DC0" w:rsidRDefault="00FD1BC5">
      <w:pPr>
        <w:pStyle w:val="10"/>
        <w:numPr>
          <w:ilvl w:val="0"/>
          <w:numId w:val="11"/>
        </w:numPr>
        <w:adjustRightInd w:val="0"/>
        <w:snapToGrid w:val="0"/>
        <w:spacing w:line="240" w:lineRule="exact"/>
        <w:ind w:firstLineChars="0"/>
        <w:rPr>
          <w:sz w:val="18"/>
          <w:szCs w:val="18"/>
        </w:rPr>
      </w:pPr>
      <w:r>
        <w:rPr>
          <w:sz w:val="18"/>
          <w:szCs w:val="18"/>
        </w:rPr>
        <w:t>叶德均，《宋元明讲唱文学》，古典文学出版社，</w:t>
      </w:r>
      <w:r>
        <w:rPr>
          <w:sz w:val="18"/>
          <w:szCs w:val="18"/>
        </w:rPr>
        <w:t>1957</w:t>
      </w:r>
      <w:r>
        <w:rPr>
          <w:sz w:val="18"/>
          <w:szCs w:val="18"/>
        </w:rPr>
        <w:t>。</w:t>
      </w:r>
    </w:p>
    <w:p w:rsidR="00C72DC0" w:rsidRDefault="00FD1BC5">
      <w:pPr>
        <w:adjustRightInd w:val="0"/>
        <w:snapToGrid w:val="0"/>
        <w:spacing w:line="240" w:lineRule="exact"/>
        <w:rPr>
          <w:rFonts w:eastAsia="黑体"/>
          <w:sz w:val="18"/>
          <w:szCs w:val="18"/>
        </w:rPr>
      </w:pPr>
      <w:r>
        <w:rPr>
          <w:rFonts w:eastAsia="黑体"/>
          <w:sz w:val="18"/>
          <w:szCs w:val="18"/>
        </w:rPr>
        <w:t>考试要求：</w:t>
      </w:r>
    </w:p>
    <w:p w:rsidR="00C72DC0" w:rsidRDefault="00FD1BC5">
      <w:pPr>
        <w:spacing w:line="240" w:lineRule="exact"/>
        <w:ind w:firstLine="372"/>
        <w:rPr>
          <w:rFonts w:ascii="宋体" w:hAnsi="宋体"/>
          <w:sz w:val="18"/>
          <w:szCs w:val="18"/>
        </w:rPr>
      </w:pPr>
      <w:r>
        <w:rPr>
          <w:rFonts w:ascii="宋体" w:hAnsi="宋体" w:hint="eastAsia"/>
          <w:sz w:val="18"/>
          <w:szCs w:val="18"/>
        </w:rPr>
        <w:t>考勤+鉴赏报告40%， 表演展示60%</w:t>
      </w:r>
    </w:p>
    <w:p w:rsidR="00C72DC0" w:rsidRDefault="00FD1BC5">
      <w:pPr>
        <w:spacing w:line="240" w:lineRule="exact"/>
        <w:rPr>
          <w:rFonts w:eastAsia="黑体"/>
          <w:sz w:val="18"/>
          <w:szCs w:val="18"/>
        </w:rPr>
      </w:pPr>
      <w:r>
        <w:rPr>
          <w:rFonts w:eastAsia="黑体"/>
          <w:sz w:val="18"/>
          <w:szCs w:val="18"/>
        </w:rPr>
        <w:t>任课教师简介：</w:t>
      </w:r>
    </w:p>
    <w:p w:rsidR="00C72DC0" w:rsidRDefault="00FD1BC5">
      <w:pPr>
        <w:spacing w:line="240" w:lineRule="exact"/>
        <w:ind w:firstLine="372"/>
        <w:rPr>
          <w:rFonts w:ascii="宋体" w:hAnsi="宋体"/>
          <w:sz w:val="18"/>
          <w:szCs w:val="18"/>
        </w:rPr>
      </w:pPr>
      <w:r>
        <w:rPr>
          <w:rFonts w:ascii="宋体" w:hAnsi="宋体" w:hint="eastAsia"/>
          <w:sz w:val="18"/>
          <w:szCs w:val="18"/>
        </w:rPr>
        <w:t>鲍震培 汉语言文化学院 教授 。专著《中国说唱艺术史论》获1995年全国曲艺理论研究优秀成果专著三等奖。《梨园相思树》获1999年天津市第七届社科优秀成果青年佳作奖。1999年获第五届天津文艺新星（文艺理论类）称号。专著《中华文化通志、艺文典、曲艺杂技志》 天津市第八届哲学社会科学优秀成果三等奖。专著《清代女作家弹词小说论稿》 天津市第九届哲学社会科学优秀成果三等奖。论文《天津曲艺文学：市民文化的奇葩》 2008年第四届中国曲艺“牡丹奖”（论文类）。相声《新地理图》获第三届南开杯全国相声新作品优秀奖。《中国俗文学史论》南开大学出版社2015年10月出版。</w:t>
      </w:r>
    </w:p>
    <w:sectPr w:rsidR="00C72DC0" w:rsidSect="00C72D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279" w:rsidRDefault="00DC4279" w:rsidP="003A687F">
      <w:r>
        <w:separator/>
      </w:r>
    </w:p>
  </w:endnote>
  <w:endnote w:type="continuationSeparator" w:id="1">
    <w:p w:rsidR="00DC4279" w:rsidRDefault="00DC4279" w:rsidP="003A687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279" w:rsidRDefault="00DC4279" w:rsidP="003A687F">
      <w:r>
        <w:separator/>
      </w:r>
    </w:p>
  </w:footnote>
  <w:footnote w:type="continuationSeparator" w:id="1">
    <w:p w:rsidR="00DC4279" w:rsidRDefault="00DC4279" w:rsidP="003A68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21FC2"/>
    <w:multiLevelType w:val="multilevel"/>
    <w:tmpl w:val="22721FC2"/>
    <w:lvl w:ilvl="0">
      <w:start w:val="1"/>
      <w:numFmt w:val="decimal"/>
      <w:lvlText w:val="%1、"/>
      <w:lvlJc w:val="left"/>
      <w:pPr>
        <w:ind w:left="720" w:hanging="360"/>
      </w:pPr>
      <w:rPr>
        <w:rFonts w:ascii="黑体" w:eastAsia="黑体" w:hAnsi="Times New Roman" w:cs="Times New Roman" w:hint="default"/>
        <w:sz w:val="18"/>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28772141"/>
    <w:multiLevelType w:val="multilevel"/>
    <w:tmpl w:val="28772141"/>
    <w:lvl w:ilvl="0">
      <w:start w:val="1"/>
      <w:numFmt w:val="decimal"/>
      <w:lvlText w:val="%1、"/>
      <w:lvlJc w:val="left"/>
      <w:pPr>
        <w:ind w:left="720" w:hanging="360"/>
      </w:pPr>
      <w:rPr>
        <w:rFonts w:ascii="黑体" w:eastAsia="黑体" w:hAnsi="Times New Roman" w:cs="Times New Roman" w:hint="default"/>
        <w:sz w:val="18"/>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2C393A02"/>
    <w:multiLevelType w:val="multilevel"/>
    <w:tmpl w:val="2C393A02"/>
    <w:lvl w:ilvl="0">
      <w:start w:val="1"/>
      <w:numFmt w:val="decimal"/>
      <w:lvlText w:val="%1、"/>
      <w:lvlJc w:val="left"/>
      <w:pPr>
        <w:ind w:left="720" w:hanging="360"/>
      </w:pPr>
      <w:rPr>
        <w:rFonts w:ascii="黑体" w:eastAsia="黑体" w:hAnsi="Times New Roman" w:cs="Times New Roman" w:hint="default"/>
        <w:sz w:val="18"/>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nsid w:val="44122537"/>
    <w:multiLevelType w:val="multilevel"/>
    <w:tmpl w:val="44122537"/>
    <w:lvl w:ilvl="0">
      <w:start w:val="1"/>
      <w:numFmt w:val="decimal"/>
      <w:lvlText w:val="%1、"/>
      <w:lvlJc w:val="left"/>
      <w:pPr>
        <w:ind w:left="708" w:hanging="360"/>
      </w:pPr>
      <w:rPr>
        <w:rFonts w:hint="default"/>
      </w:rPr>
    </w:lvl>
    <w:lvl w:ilvl="1">
      <w:start w:val="1"/>
      <w:numFmt w:val="lowerLetter"/>
      <w:lvlText w:val="%2)"/>
      <w:lvlJc w:val="left"/>
      <w:pPr>
        <w:ind w:left="1188" w:hanging="420"/>
      </w:pPr>
    </w:lvl>
    <w:lvl w:ilvl="2">
      <w:start w:val="1"/>
      <w:numFmt w:val="lowerRoman"/>
      <w:lvlText w:val="%3."/>
      <w:lvlJc w:val="right"/>
      <w:pPr>
        <w:ind w:left="1608" w:hanging="420"/>
      </w:pPr>
    </w:lvl>
    <w:lvl w:ilvl="3">
      <w:start w:val="1"/>
      <w:numFmt w:val="decimal"/>
      <w:lvlText w:val="%4."/>
      <w:lvlJc w:val="left"/>
      <w:pPr>
        <w:ind w:left="2028" w:hanging="420"/>
      </w:pPr>
    </w:lvl>
    <w:lvl w:ilvl="4">
      <w:start w:val="1"/>
      <w:numFmt w:val="lowerLetter"/>
      <w:lvlText w:val="%5)"/>
      <w:lvlJc w:val="left"/>
      <w:pPr>
        <w:ind w:left="2448" w:hanging="420"/>
      </w:pPr>
    </w:lvl>
    <w:lvl w:ilvl="5">
      <w:start w:val="1"/>
      <w:numFmt w:val="lowerRoman"/>
      <w:lvlText w:val="%6."/>
      <w:lvlJc w:val="right"/>
      <w:pPr>
        <w:ind w:left="2868" w:hanging="420"/>
      </w:pPr>
    </w:lvl>
    <w:lvl w:ilvl="6">
      <w:start w:val="1"/>
      <w:numFmt w:val="decimal"/>
      <w:lvlText w:val="%7."/>
      <w:lvlJc w:val="left"/>
      <w:pPr>
        <w:ind w:left="3288" w:hanging="420"/>
      </w:pPr>
    </w:lvl>
    <w:lvl w:ilvl="7">
      <w:start w:val="1"/>
      <w:numFmt w:val="lowerLetter"/>
      <w:lvlText w:val="%8)"/>
      <w:lvlJc w:val="left"/>
      <w:pPr>
        <w:ind w:left="3708" w:hanging="420"/>
      </w:pPr>
    </w:lvl>
    <w:lvl w:ilvl="8">
      <w:start w:val="1"/>
      <w:numFmt w:val="lowerRoman"/>
      <w:lvlText w:val="%9."/>
      <w:lvlJc w:val="right"/>
      <w:pPr>
        <w:ind w:left="4128" w:hanging="420"/>
      </w:pPr>
    </w:lvl>
  </w:abstractNum>
  <w:abstractNum w:abstractNumId="4">
    <w:nsid w:val="4D5034F0"/>
    <w:multiLevelType w:val="multilevel"/>
    <w:tmpl w:val="4D5034F0"/>
    <w:lvl w:ilvl="0">
      <w:start w:val="1"/>
      <w:numFmt w:val="decimal"/>
      <w:lvlText w:val="%1、"/>
      <w:lvlJc w:val="left"/>
      <w:pPr>
        <w:ind w:left="708" w:hanging="360"/>
      </w:pPr>
      <w:rPr>
        <w:rFonts w:hint="default"/>
      </w:rPr>
    </w:lvl>
    <w:lvl w:ilvl="1">
      <w:start w:val="1"/>
      <w:numFmt w:val="lowerLetter"/>
      <w:lvlText w:val="%2)"/>
      <w:lvlJc w:val="left"/>
      <w:pPr>
        <w:ind w:left="1188" w:hanging="420"/>
      </w:pPr>
    </w:lvl>
    <w:lvl w:ilvl="2">
      <w:start w:val="1"/>
      <w:numFmt w:val="lowerRoman"/>
      <w:lvlText w:val="%3."/>
      <w:lvlJc w:val="right"/>
      <w:pPr>
        <w:ind w:left="1608" w:hanging="420"/>
      </w:pPr>
    </w:lvl>
    <w:lvl w:ilvl="3">
      <w:start w:val="1"/>
      <w:numFmt w:val="decimal"/>
      <w:lvlText w:val="%4."/>
      <w:lvlJc w:val="left"/>
      <w:pPr>
        <w:ind w:left="2028" w:hanging="420"/>
      </w:pPr>
    </w:lvl>
    <w:lvl w:ilvl="4">
      <w:start w:val="1"/>
      <w:numFmt w:val="lowerLetter"/>
      <w:lvlText w:val="%5)"/>
      <w:lvlJc w:val="left"/>
      <w:pPr>
        <w:ind w:left="2448" w:hanging="420"/>
      </w:pPr>
    </w:lvl>
    <w:lvl w:ilvl="5">
      <w:start w:val="1"/>
      <w:numFmt w:val="lowerRoman"/>
      <w:lvlText w:val="%6."/>
      <w:lvlJc w:val="right"/>
      <w:pPr>
        <w:ind w:left="2868" w:hanging="420"/>
      </w:pPr>
    </w:lvl>
    <w:lvl w:ilvl="6">
      <w:start w:val="1"/>
      <w:numFmt w:val="decimal"/>
      <w:lvlText w:val="%7."/>
      <w:lvlJc w:val="left"/>
      <w:pPr>
        <w:ind w:left="3288" w:hanging="420"/>
      </w:pPr>
    </w:lvl>
    <w:lvl w:ilvl="7">
      <w:start w:val="1"/>
      <w:numFmt w:val="lowerLetter"/>
      <w:lvlText w:val="%8)"/>
      <w:lvlJc w:val="left"/>
      <w:pPr>
        <w:ind w:left="3708" w:hanging="420"/>
      </w:pPr>
    </w:lvl>
    <w:lvl w:ilvl="8">
      <w:start w:val="1"/>
      <w:numFmt w:val="lowerRoman"/>
      <w:lvlText w:val="%9."/>
      <w:lvlJc w:val="right"/>
      <w:pPr>
        <w:ind w:left="4128" w:hanging="420"/>
      </w:pPr>
    </w:lvl>
  </w:abstractNum>
  <w:abstractNum w:abstractNumId="5">
    <w:nsid w:val="546B4248"/>
    <w:multiLevelType w:val="multilevel"/>
    <w:tmpl w:val="546B4248"/>
    <w:lvl w:ilvl="0">
      <w:start w:val="1"/>
      <w:numFmt w:val="decimal"/>
      <w:lvlText w:val="%1、"/>
      <w:lvlJc w:val="left"/>
      <w:pPr>
        <w:ind w:left="708" w:hanging="360"/>
      </w:pPr>
      <w:rPr>
        <w:rFonts w:hint="default"/>
      </w:rPr>
    </w:lvl>
    <w:lvl w:ilvl="1">
      <w:start w:val="1"/>
      <w:numFmt w:val="lowerLetter"/>
      <w:lvlText w:val="%2)"/>
      <w:lvlJc w:val="left"/>
      <w:pPr>
        <w:ind w:left="1188" w:hanging="420"/>
      </w:pPr>
    </w:lvl>
    <w:lvl w:ilvl="2">
      <w:start w:val="1"/>
      <w:numFmt w:val="lowerRoman"/>
      <w:lvlText w:val="%3."/>
      <w:lvlJc w:val="right"/>
      <w:pPr>
        <w:ind w:left="1608" w:hanging="420"/>
      </w:pPr>
    </w:lvl>
    <w:lvl w:ilvl="3">
      <w:start w:val="1"/>
      <w:numFmt w:val="decimal"/>
      <w:lvlText w:val="%4."/>
      <w:lvlJc w:val="left"/>
      <w:pPr>
        <w:ind w:left="2028" w:hanging="420"/>
      </w:pPr>
    </w:lvl>
    <w:lvl w:ilvl="4">
      <w:start w:val="1"/>
      <w:numFmt w:val="lowerLetter"/>
      <w:lvlText w:val="%5)"/>
      <w:lvlJc w:val="left"/>
      <w:pPr>
        <w:ind w:left="2448" w:hanging="420"/>
      </w:pPr>
    </w:lvl>
    <w:lvl w:ilvl="5">
      <w:start w:val="1"/>
      <w:numFmt w:val="lowerRoman"/>
      <w:lvlText w:val="%6."/>
      <w:lvlJc w:val="right"/>
      <w:pPr>
        <w:ind w:left="2868" w:hanging="420"/>
      </w:pPr>
    </w:lvl>
    <w:lvl w:ilvl="6">
      <w:start w:val="1"/>
      <w:numFmt w:val="decimal"/>
      <w:lvlText w:val="%7."/>
      <w:lvlJc w:val="left"/>
      <w:pPr>
        <w:ind w:left="3288" w:hanging="420"/>
      </w:pPr>
    </w:lvl>
    <w:lvl w:ilvl="7">
      <w:start w:val="1"/>
      <w:numFmt w:val="lowerLetter"/>
      <w:lvlText w:val="%8)"/>
      <w:lvlJc w:val="left"/>
      <w:pPr>
        <w:ind w:left="3708" w:hanging="420"/>
      </w:pPr>
    </w:lvl>
    <w:lvl w:ilvl="8">
      <w:start w:val="1"/>
      <w:numFmt w:val="lowerRoman"/>
      <w:lvlText w:val="%9."/>
      <w:lvlJc w:val="right"/>
      <w:pPr>
        <w:ind w:left="4128" w:hanging="420"/>
      </w:pPr>
    </w:lvl>
  </w:abstractNum>
  <w:abstractNum w:abstractNumId="6">
    <w:nsid w:val="5F865AE2"/>
    <w:multiLevelType w:val="multilevel"/>
    <w:tmpl w:val="5F865AE2"/>
    <w:lvl w:ilvl="0">
      <w:start w:val="1"/>
      <w:numFmt w:val="decimal"/>
      <w:lvlText w:val="%1、"/>
      <w:lvlJc w:val="left"/>
      <w:pPr>
        <w:ind w:left="708" w:hanging="360"/>
      </w:pPr>
      <w:rPr>
        <w:rFonts w:hint="default"/>
      </w:rPr>
    </w:lvl>
    <w:lvl w:ilvl="1">
      <w:start w:val="1"/>
      <w:numFmt w:val="lowerLetter"/>
      <w:lvlText w:val="%2)"/>
      <w:lvlJc w:val="left"/>
      <w:pPr>
        <w:ind w:left="1188" w:hanging="420"/>
      </w:pPr>
    </w:lvl>
    <w:lvl w:ilvl="2">
      <w:start w:val="1"/>
      <w:numFmt w:val="lowerRoman"/>
      <w:lvlText w:val="%3."/>
      <w:lvlJc w:val="right"/>
      <w:pPr>
        <w:ind w:left="1608" w:hanging="420"/>
      </w:pPr>
    </w:lvl>
    <w:lvl w:ilvl="3">
      <w:start w:val="1"/>
      <w:numFmt w:val="decimal"/>
      <w:lvlText w:val="%4."/>
      <w:lvlJc w:val="left"/>
      <w:pPr>
        <w:ind w:left="2028" w:hanging="420"/>
      </w:pPr>
    </w:lvl>
    <w:lvl w:ilvl="4">
      <w:start w:val="1"/>
      <w:numFmt w:val="lowerLetter"/>
      <w:lvlText w:val="%5)"/>
      <w:lvlJc w:val="left"/>
      <w:pPr>
        <w:ind w:left="2448" w:hanging="420"/>
      </w:pPr>
    </w:lvl>
    <w:lvl w:ilvl="5">
      <w:start w:val="1"/>
      <w:numFmt w:val="lowerRoman"/>
      <w:lvlText w:val="%6."/>
      <w:lvlJc w:val="right"/>
      <w:pPr>
        <w:ind w:left="2868" w:hanging="420"/>
      </w:pPr>
    </w:lvl>
    <w:lvl w:ilvl="6">
      <w:start w:val="1"/>
      <w:numFmt w:val="decimal"/>
      <w:lvlText w:val="%7."/>
      <w:lvlJc w:val="left"/>
      <w:pPr>
        <w:ind w:left="3288" w:hanging="420"/>
      </w:pPr>
    </w:lvl>
    <w:lvl w:ilvl="7">
      <w:start w:val="1"/>
      <w:numFmt w:val="lowerLetter"/>
      <w:lvlText w:val="%8)"/>
      <w:lvlJc w:val="left"/>
      <w:pPr>
        <w:ind w:left="3708" w:hanging="420"/>
      </w:pPr>
    </w:lvl>
    <w:lvl w:ilvl="8">
      <w:start w:val="1"/>
      <w:numFmt w:val="lowerRoman"/>
      <w:lvlText w:val="%9."/>
      <w:lvlJc w:val="right"/>
      <w:pPr>
        <w:ind w:left="4128" w:hanging="420"/>
      </w:pPr>
    </w:lvl>
  </w:abstractNum>
  <w:abstractNum w:abstractNumId="7">
    <w:nsid w:val="60BA79C0"/>
    <w:multiLevelType w:val="multilevel"/>
    <w:tmpl w:val="60BA79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3D053FD"/>
    <w:multiLevelType w:val="multilevel"/>
    <w:tmpl w:val="73D053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68633BB"/>
    <w:multiLevelType w:val="multilevel"/>
    <w:tmpl w:val="768633BB"/>
    <w:lvl w:ilvl="0">
      <w:start w:val="1"/>
      <w:numFmt w:val="decimal"/>
      <w:lvlText w:val="%1、"/>
      <w:lvlJc w:val="left"/>
      <w:pPr>
        <w:ind w:left="708" w:hanging="360"/>
      </w:pPr>
      <w:rPr>
        <w:rFonts w:ascii="黑体" w:eastAsia="黑体" w:hAnsi="Times New Roman" w:cs="Times New Roman" w:hint="default"/>
        <w:sz w:val="18"/>
      </w:rPr>
    </w:lvl>
    <w:lvl w:ilvl="1">
      <w:start w:val="1"/>
      <w:numFmt w:val="lowerLetter"/>
      <w:lvlText w:val="%2)"/>
      <w:lvlJc w:val="left"/>
      <w:pPr>
        <w:ind w:left="1188" w:hanging="420"/>
      </w:pPr>
    </w:lvl>
    <w:lvl w:ilvl="2">
      <w:start w:val="1"/>
      <w:numFmt w:val="lowerRoman"/>
      <w:lvlText w:val="%3."/>
      <w:lvlJc w:val="right"/>
      <w:pPr>
        <w:ind w:left="1608" w:hanging="420"/>
      </w:pPr>
    </w:lvl>
    <w:lvl w:ilvl="3">
      <w:start w:val="1"/>
      <w:numFmt w:val="decimal"/>
      <w:lvlText w:val="%4."/>
      <w:lvlJc w:val="left"/>
      <w:pPr>
        <w:ind w:left="2028" w:hanging="420"/>
      </w:pPr>
    </w:lvl>
    <w:lvl w:ilvl="4">
      <w:start w:val="1"/>
      <w:numFmt w:val="lowerLetter"/>
      <w:lvlText w:val="%5)"/>
      <w:lvlJc w:val="left"/>
      <w:pPr>
        <w:ind w:left="2448" w:hanging="420"/>
      </w:pPr>
    </w:lvl>
    <w:lvl w:ilvl="5">
      <w:start w:val="1"/>
      <w:numFmt w:val="lowerRoman"/>
      <w:lvlText w:val="%6."/>
      <w:lvlJc w:val="right"/>
      <w:pPr>
        <w:ind w:left="2868" w:hanging="420"/>
      </w:pPr>
    </w:lvl>
    <w:lvl w:ilvl="6">
      <w:start w:val="1"/>
      <w:numFmt w:val="decimal"/>
      <w:lvlText w:val="%7."/>
      <w:lvlJc w:val="left"/>
      <w:pPr>
        <w:ind w:left="3288" w:hanging="420"/>
      </w:pPr>
    </w:lvl>
    <w:lvl w:ilvl="7">
      <w:start w:val="1"/>
      <w:numFmt w:val="lowerLetter"/>
      <w:lvlText w:val="%8)"/>
      <w:lvlJc w:val="left"/>
      <w:pPr>
        <w:ind w:left="3708" w:hanging="420"/>
      </w:pPr>
    </w:lvl>
    <w:lvl w:ilvl="8">
      <w:start w:val="1"/>
      <w:numFmt w:val="lowerRoman"/>
      <w:lvlText w:val="%9."/>
      <w:lvlJc w:val="right"/>
      <w:pPr>
        <w:ind w:left="4128" w:hanging="420"/>
      </w:pPr>
    </w:lvl>
  </w:abstractNum>
  <w:abstractNum w:abstractNumId="10">
    <w:nsid w:val="7FC92782"/>
    <w:multiLevelType w:val="multilevel"/>
    <w:tmpl w:val="7FC92782"/>
    <w:lvl w:ilvl="0">
      <w:start w:val="1"/>
      <w:numFmt w:val="decimal"/>
      <w:lvlText w:val="%1、"/>
      <w:lvlJc w:val="left"/>
      <w:pPr>
        <w:ind w:left="708" w:hanging="360"/>
      </w:pPr>
      <w:rPr>
        <w:rFonts w:hint="default"/>
      </w:rPr>
    </w:lvl>
    <w:lvl w:ilvl="1">
      <w:start w:val="1"/>
      <w:numFmt w:val="lowerLetter"/>
      <w:lvlText w:val="%2)"/>
      <w:lvlJc w:val="left"/>
      <w:pPr>
        <w:ind w:left="1188" w:hanging="420"/>
      </w:pPr>
    </w:lvl>
    <w:lvl w:ilvl="2">
      <w:start w:val="1"/>
      <w:numFmt w:val="lowerRoman"/>
      <w:lvlText w:val="%3."/>
      <w:lvlJc w:val="right"/>
      <w:pPr>
        <w:ind w:left="1608" w:hanging="420"/>
      </w:pPr>
    </w:lvl>
    <w:lvl w:ilvl="3">
      <w:start w:val="1"/>
      <w:numFmt w:val="decimal"/>
      <w:lvlText w:val="%4."/>
      <w:lvlJc w:val="left"/>
      <w:pPr>
        <w:ind w:left="2028" w:hanging="420"/>
      </w:pPr>
    </w:lvl>
    <w:lvl w:ilvl="4">
      <w:start w:val="1"/>
      <w:numFmt w:val="lowerLetter"/>
      <w:lvlText w:val="%5)"/>
      <w:lvlJc w:val="left"/>
      <w:pPr>
        <w:ind w:left="2448" w:hanging="420"/>
      </w:pPr>
    </w:lvl>
    <w:lvl w:ilvl="5">
      <w:start w:val="1"/>
      <w:numFmt w:val="lowerRoman"/>
      <w:lvlText w:val="%6."/>
      <w:lvlJc w:val="right"/>
      <w:pPr>
        <w:ind w:left="2868" w:hanging="420"/>
      </w:pPr>
    </w:lvl>
    <w:lvl w:ilvl="6">
      <w:start w:val="1"/>
      <w:numFmt w:val="decimal"/>
      <w:lvlText w:val="%7."/>
      <w:lvlJc w:val="left"/>
      <w:pPr>
        <w:ind w:left="3288" w:hanging="420"/>
      </w:pPr>
    </w:lvl>
    <w:lvl w:ilvl="7">
      <w:start w:val="1"/>
      <w:numFmt w:val="lowerLetter"/>
      <w:lvlText w:val="%8)"/>
      <w:lvlJc w:val="left"/>
      <w:pPr>
        <w:ind w:left="3708" w:hanging="420"/>
      </w:pPr>
    </w:lvl>
    <w:lvl w:ilvl="8">
      <w:start w:val="1"/>
      <w:numFmt w:val="lowerRoman"/>
      <w:lvlText w:val="%9."/>
      <w:lvlJc w:val="right"/>
      <w:pPr>
        <w:ind w:left="4128" w:hanging="420"/>
      </w:pPr>
    </w:lvl>
  </w:abstractNum>
  <w:num w:numId="1">
    <w:abstractNumId w:val="6"/>
  </w:num>
  <w:num w:numId="2">
    <w:abstractNumId w:val="3"/>
  </w:num>
  <w:num w:numId="3">
    <w:abstractNumId w:val="7"/>
  </w:num>
  <w:num w:numId="4">
    <w:abstractNumId w:val="10"/>
  </w:num>
  <w:num w:numId="5">
    <w:abstractNumId w:val="8"/>
  </w:num>
  <w:num w:numId="6">
    <w:abstractNumId w:val="5"/>
  </w:num>
  <w:num w:numId="7">
    <w:abstractNumId w:val="1"/>
  </w:num>
  <w:num w:numId="8">
    <w:abstractNumId w:val="9"/>
  </w:num>
  <w:num w:numId="9">
    <w:abstractNumId w:val="0"/>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2524"/>
    <w:rsid w:val="00003B83"/>
    <w:rsid w:val="00012ADB"/>
    <w:rsid w:val="00016D1A"/>
    <w:rsid w:val="00053D30"/>
    <w:rsid w:val="00062B4C"/>
    <w:rsid w:val="000D6E91"/>
    <w:rsid w:val="000F6D2C"/>
    <w:rsid w:val="00104031"/>
    <w:rsid w:val="00107FF6"/>
    <w:rsid w:val="00113928"/>
    <w:rsid w:val="0012007D"/>
    <w:rsid w:val="00134270"/>
    <w:rsid w:val="0013661F"/>
    <w:rsid w:val="00142AE5"/>
    <w:rsid w:val="001721B1"/>
    <w:rsid w:val="0018272E"/>
    <w:rsid w:val="001A569D"/>
    <w:rsid w:val="0022533B"/>
    <w:rsid w:val="00242B43"/>
    <w:rsid w:val="0024525F"/>
    <w:rsid w:val="00246D03"/>
    <w:rsid w:val="0025287D"/>
    <w:rsid w:val="002736E0"/>
    <w:rsid w:val="002A69B6"/>
    <w:rsid w:val="002C56DA"/>
    <w:rsid w:val="002D4FF4"/>
    <w:rsid w:val="002E6D5E"/>
    <w:rsid w:val="003463C3"/>
    <w:rsid w:val="00365A1C"/>
    <w:rsid w:val="003910D4"/>
    <w:rsid w:val="003A687F"/>
    <w:rsid w:val="003B1CE0"/>
    <w:rsid w:val="003B6870"/>
    <w:rsid w:val="003E1051"/>
    <w:rsid w:val="003E697C"/>
    <w:rsid w:val="00416E4A"/>
    <w:rsid w:val="004A1FD4"/>
    <w:rsid w:val="004B5E84"/>
    <w:rsid w:val="004C00A6"/>
    <w:rsid w:val="004D49E0"/>
    <w:rsid w:val="00500FFB"/>
    <w:rsid w:val="005015CA"/>
    <w:rsid w:val="00506CFA"/>
    <w:rsid w:val="0056307E"/>
    <w:rsid w:val="00575516"/>
    <w:rsid w:val="00575791"/>
    <w:rsid w:val="00576E37"/>
    <w:rsid w:val="005F4956"/>
    <w:rsid w:val="005F631B"/>
    <w:rsid w:val="00617B20"/>
    <w:rsid w:val="00632B14"/>
    <w:rsid w:val="00642FDB"/>
    <w:rsid w:val="00647030"/>
    <w:rsid w:val="00652E1F"/>
    <w:rsid w:val="0065401D"/>
    <w:rsid w:val="00680900"/>
    <w:rsid w:val="006A38E0"/>
    <w:rsid w:val="006A5B04"/>
    <w:rsid w:val="006C3E57"/>
    <w:rsid w:val="006F3115"/>
    <w:rsid w:val="007610BA"/>
    <w:rsid w:val="00774173"/>
    <w:rsid w:val="007F20B5"/>
    <w:rsid w:val="0081282D"/>
    <w:rsid w:val="008435AA"/>
    <w:rsid w:val="00846E31"/>
    <w:rsid w:val="0088156A"/>
    <w:rsid w:val="0088271C"/>
    <w:rsid w:val="00892D3F"/>
    <w:rsid w:val="00897D75"/>
    <w:rsid w:val="008A706D"/>
    <w:rsid w:val="008D3AF8"/>
    <w:rsid w:val="008F288C"/>
    <w:rsid w:val="008F41B7"/>
    <w:rsid w:val="00923307"/>
    <w:rsid w:val="009233F1"/>
    <w:rsid w:val="009349B8"/>
    <w:rsid w:val="009522D8"/>
    <w:rsid w:val="009A5206"/>
    <w:rsid w:val="009C7825"/>
    <w:rsid w:val="009F00E8"/>
    <w:rsid w:val="00A00441"/>
    <w:rsid w:val="00A01B72"/>
    <w:rsid w:val="00A35D6E"/>
    <w:rsid w:val="00A5032F"/>
    <w:rsid w:val="00A538A2"/>
    <w:rsid w:val="00A64BA3"/>
    <w:rsid w:val="00A70A02"/>
    <w:rsid w:val="00A712A0"/>
    <w:rsid w:val="00A831F3"/>
    <w:rsid w:val="00A8564A"/>
    <w:rsid w:val="00AB40AB"/>
    <w:rsid w:val="00AD1685"/>
    <w:rsid w:val="00AD5163"/>
    <w:rsid w:val="00AF304A"/>
    <w:rsid w:val="00AF77F6"/>
    <w:rsid w:val="00B34C98"/>
    <w:rsid w:val="00B74127"/>
    <w:rsid w:val="00B91DFF"/>
    <w:rsid w:val="00BB2D2C"/>
    <w:rsid w:val="00BB3EB5"/>
    <w:rsid w:val="00BC506E"/>
    <w:rsid w:val="00BD2F8D"/>
    <w:rsid w:val="00BE069F"/>
    <w:rsid w:val="00BE6225"/>
    <w:rsid w:val="00BE7599"/>
    <w:rsid w:val="00BF0FCE"/>
    <w:rsid w:val="00C1125E"/>
    <w:rsid w:val="00C1422C"/>
    <w:rsid w:val="00C230CD"/>
    <w:rsid w:val="00C72DC0"/>
    <w:rsid w:val="00C766BA"/>
    <w:rsid w:val="00C77EF9"/>
    <w:rsid w:val="00C84BF3"/>
    <w:rsid w:val="00C955EC"/>
    <w:rsid w:val="00CA6314"/>
    <w:rsid w:val="00CB7FD8"/>
    <w:rsid w:val="00CC6E13"/>
    <w:rsid w:val="00CD3525"/>
    <w:rsid w:val="00D76F96"/>
    <w:rsid w:val="00D823E3"/>
    <w:rsid w:val="00DB73BD"/>
    <w:rsid w:val="00DC4279"/>
    <w:rsid w:val="00E00B96"/>
    <w:rsid w:val="00E01087"/>
    <w:rsid w:val="00E07D7A"/>
    <w:rsid w:val="00E32392"/>
    <w:rsid w:val="00E86EC4"/>
    <w:rsid w:val="00EB5CDB"/>
    <w:rsid w:val="00EE18FE"/>
    <w:rsid w:val="00F03C63"/>
    <w:rsid w:val="00F12237"/>
    <w:rsid w:val="00F12524"/>
    <w:rsid w:val="00F212E7"/>
    <w:rsid w:val="00F430A8"/>
    <w:rsid w:val="00F475B8"/>
    <w:rsid w:val="00F909B5"/>
    <w:rsid w:val="00FC431D"/>
    <w:rsid w:val="00FC6A51"/>
    <w:rsid w:val="00FD1BC5"/>
    <w:rsid w:val="00FD4C28"/>
    <w:rsid w:val="00FE1496"/>
    <w:rsid w:val="00FE2081"/>
    <w:rsid w:val="00FE6EB1"/>
    <w:rsid w:val="00FF1216"/>
    <w:rsid w:val="13D6012B"/>
    <w:rsid w:val="650E7AC0"/>
    <w:rsid w:val="737760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DC0"/>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C72DC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72DC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72D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C72DC0"/>
    <w:rPr>
      <w:sz w:val="18"/>
      <w:szCs w:val="18"/>
    </w:rPr>
  </w:style>
  <w:style w:type="character" w:customStyle="1" w:styleId="Char">
    <w:name w:val="页脚 Char"/>
    <w:basedOn w:val="a0"/>
    <w:link w:val="a3"/>
    <w:uiPriority w:val="99"/>
    <w:qFormat/>
    <w:rsid w:val="00C72DC0"/>
    <w:rPr>
      <w:sz w:val="18"/>
      <w:szCs w:val="18"/>
    </w:rPr>
  </w:style>
  <w:style w:type="paragraph" w:customStyle="1" w:styleId="10">
    <w:name w:val="列出段落1"/>
    <w:basedOn w:val="a"/>
    <w:uiPriority w:val="34"/>
    <w:qFormat/>
    <w:rsid w:val="00C72DC0"/>
    <w:pPr>
      <w:ind w:firstLineChars="200" w:firstLine="420"/>
    </w:pPr>
  </w:style>
  <w:style w:type="character" w:customStyle="1" w:styleId="1Char">
    <w:name w:val="标题 1 Char"/>
    <w:basedOn w:val="a0"/>
    <w:link w:val="1"/>
    <w:uiPriority w:val="9"/>
    <w:qFormat/>
    <w:rsid w:val="00C72DC0"/>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jd.com/writer/%E5%8F%B2%E8%92%82%E8%8A%AC%C2%B7%E6%9F%AF%E7%BB%B4_1.html" TargetMode="External"/><Relationship Id="rId13" Type="http://schemas.openxmlformats.org/officeDocument/2006/relationships/hyperlink" Target="http://www.jd.com/publish/%E4%B8%AD%E5%9B%BD%E7%BA%BA%E7%BB%87%E5%87%BA%E7%89%88%E7%A4%BE_1.html" TargetMode="External"/><Relationship Id="rId18" Type="http://schemas.openxmlformats.org/officeDocument/2006/relationships/hyperlink" Target="http://search.dangdang.com/?key2=%D5%C5%C0%F6%D3%A2&amp;medium=01&amp;category_path=01.00.00.00.00.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jd.com/writer/%E6%97%B6%E5%85%89_1.html" TargetMode="External"/><Relationship Id="rId17" Type="http://schemas.openxmlformats.org/officeDocument/2006/relationships/hyperlink" Target="http://www.amazon.cn/%E6%83%85%E5%95%86-%E4%B8%BA%E4%BB%80%E4%B9%88%E6%83%85%E5%95%86%E6%AF%94%E6%99%BA%E5%95%86%E6%9B%B4%E9%87%8D%E8%A6%81-%E4%B8%B9%E5%B0%BC%E5%B0%94%E2%80%A2%E6%88%88%E5%B0%94%E6%9B%BC/dp/B0047N0H5E/ref=sr_1_1?ie=UTF8&amp;qid=1396610717&amp;sr=8-1&amp;keywords=%E6%83%85%E5%95%86" TargetMode="External"/><Relationship Id="rId2" Type="http://schemas.openxmlformats.org/officeDocument/2006/relationships/numbering" Target="numbering.xml"/><Relationship Id="rId16" Type="http://schemas.openxmlformats.org/officeDocument/2006/relationships/hyperlink" Target="http://wiki.mbalib.com/wiki/%E8%83%BD%E5%8A%9B" TargetMode="External"/><Relationship Id="rId20" Type="http://schemas.openxmlformats.org/officeDocument/2006/relationships/hyperlink" Target="http://www.amazon.cn/%E5%BF%83%E7%90%86%E5%AD%A6%E5%8E%9F%E7%90%86-%E8%A9%B9%E5%A7%86%E6%96%AF/dp/B00BOIWV3Q/ref=sr_1_1?ie=UTF8&amp;qid=1396611593&amp;sr=8-1&amp;keywords=%E5%BF%83%E7%90%86%E5%AD%A6%E5%8E%9F%E7%90%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d.com/publish/%E5%8C%97%E4%BA%AC%E8%81%94%E5%90%88%E5%87%BA%E7%89%88%E5%85%AC%E5%8F%B8_1.html" TargetMode="External"/><Relationship Id="rId5" Type="http://schemas.openxmlformats.org/officeDocument/2006/relationships/webSettings" Target="webSettings.xml"/><Relationship Id="rId15" Type="http://schemas.openxmlformats.org/officeDocument/2006/relationships/hyperlink" Target="http://www.jd.com/writer/%E9%83%91%E8%A3%95%E9%9A%86_1.html" TargetMode="External"/><Relationship Id="rId10" Type="http://schemas.openxmlformats.org/officeDocument/2006/relationships/hyperlink" Target="http://www.jd.com/writer/%E9%B1%BC%E5%BB%BA%E5%8D%8E_1.html" TargetMode="External"/><Relationship Id="rId19" Type="http://schemas.openxmlformats.org/officeDocument/2006/relationships/hyperlink" Target="http://search.dangdang.com/?key=&amp;key3=%C9%C2%CE%F7%CA%A6%B7%B6%B4%F3%D1%A7%B3%F6%B0%E6%C9%E7&amp;medium=01&amp;category_path=01.00.00.00.00.00" TargetMode="External"/><Relationship Id="rId4" Type="http://schemas.openxmlformats.org/officeDocument/2006/relationships/settings" Target="settings.xml"/><Relationship Id="rId9" Type="http://schemas.openxmlformats.org/officeDocument/2006/relationships/hyperlink" Target="http://www.jd.com/publish/%E4%B8%AD%E5%9B%BD%E9%9D%92%E5%B9%B4%E5%87%BA%E7%89%88%E7%A4%BE_1.html" TargetMode="External"/><Relationship Id="rId14" Type="http://schemas.openxmlformats.org/officeDocument/2006/relationships/hyperlink" Target="http://search.jd.com/Search?author=%D0%EC%CF%DC%BD%AD&amp;book=Y&amp;area=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2868</Words>
  <Characters>16348</Characters>
  <Application>Microsoft Office Word</Application>
  <DocSecurity>0</DocSecurity>
  <Lines>136</Lines>
  <Paragraphs>38</Paragraphs>
  <ScaleCrop>false</ScaleCrop>
  <Company/>
  <LinksUpToDate>false</LinksUpToDate>
  <CharactersWithSpaces>19178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73</cp:revision>
  <dcterms:created xsi:type="dcterms:W3CDTF">2016-04-21T05:50:00Z</dcterms:created>
  <dcterms:modified xsi:type="dcterms:W3CDTF">2017-06-12T09:06:00Z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