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F591" w14:textId="6518035E" w:rsidR="006049DB" w:rsidRPr="003507E8" w:rsidRDefault="009D646F">
      <w:pPr>
        <w:spacing w:after="149"/>
        <w:ind w:left="0" w:right="121" w:firstLine="0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3507E8">
        <w:rPr>
          <w:rFonts w:ascii="黑体" w:eastAsia="黑体" w:hAnsi="黑体" w:cs="方正小标宋简体" w:hint="eastAsia"/>
          <w:sz w:val="44"/>
          <w:szCs w:val="44"/>
        </w:rPr>
        <w:t>历史学院本科生转专业</w:t>
      </w:r>
      <w:r w:rsidR="003507E8">
        <w:rPr>
          <w:rFonts w:ascii="黑体" w:eastAsia="黑体" w:hAnsi="黑体" w:cs="方正小标宋简体" w:hint="eastAsia"/>
          <w:sz w:val="44"/>
          <w:szCs w:val="44"/>
        </w:rPr>
        <w:t>细则</w:t>
      </w:r>
    </w:p>
    <w:p w14:paraId="391A7EAA" w14:textId="77777777" w:rsidR="003507E8" w:rsidRDefault="003507E8">
      <w:pPr>
        <w:spacing w:line="260" w:lineRule="auto"/>
        <w:ind w:left="-17" w:firstLineChars="200" w:firstLine="640"/>
        <w:rPr>
          <w:rFonts w:ascii="仿宋" w:eastAsia="仿宋" w:hAnsi="仿宋" w:cs="仿宋"/>
          <w:sz w:val="32"/>
          <w:szCs w:val="32"/>
        </w:rPr>
      </w:pPr>
    </w:p>
    <w:p w14:paraId="487A0212" w14:textId="77777777" w:rsidR="006049DB" w:rsidRDefault="003507E8">
      <w:pPr>
        <w:spacing w:line="260" w:lineRule="auto"/>
        <w:ind w:left="-1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本细则</w:t>
      </w:r>
      <w:r w:rsidR="009D646F">
        <w:rPr>
          <w:rFonts w:ascii="仿宋" w:eastAsia="仿宋" w:hAnsi="仿宋" w:cs="仿宋" w:hint="eastAsia"/>
          <w:sz w:val="32"/>
          <w:szCs w:val="32"/>
        </w:rPr>
        <w:t>根据《南开大学本科学生学则》</w:t>
      </w:r>
      <w:r>
        <w:rPr>
          <w:rFonts w:ascii="仿宋" w:eastAsia="仿宋" w:hAnsi="仿宋" w:cs="仿宋" w:hint="eastAsia"/>
          <w:sz w:val="32"/>
          <w:szCs w:val="32"/>
        </w:rPr>
        <w:t>和《南开大学本科生转专业管理办法》</w:t>
      </w:r>
      <w:r w:rsidR="009D646F">
        <w:rPr>
          <w:rFonts w:ascii="仿宋" w:eastAsia="仿宋" w:hAnsi="仿宋" w:cs="仿宋" w:hint="eastAsia"/>
          <w:sz w:val="32"/>
          <w:szCs w:val="32"/>
        </w:rPr>
        <w:t>规定并结合我院的实际情况，</w:t>
      </w:r>
      <w:r>
        <w:rPr>
          <w:rFonts w:ascii="仿宋" w:eastAsia="仿宋" w:hAnsi="仿宋" w:cs="仿宋" w:hint="eastAsia"/>
          <w:sz w:val="32"/>
          <w:szCs w:val="32"/>
        </w:rPr>
        <w:t>本着</w:t>
      </w:r>
      <w:r w:rsidR="009D646F">
        <w:rPr>
          <w:rFonts w:ascii="仿宋" w:eastAsia="仿宋" w:hAnsi="仿宋" w:cs="仿宋" w:hint="eastAsia"/>
          <w:sz w:val="32"/>
          <w:szCs w:val="32"/>
        </w:rPr>
        <w:t>充分利用现有资源，挖掘潜力，为确有专长的学生提供适宜学习条件的原</w:t>
      </w:r>
      <w:r w:rsidR="00A62549">
        <w:rPr>
          <w:rFonts w:ascii="仿宋" w:eastAsia="仿宋" w:hAnsi="仿宋" w:cs="仿宋" w:hint="eastAsia"/>
          <w:sz w:val="32"/>
          <w:szCs w:val="32"/>
        </w:rPr>
        <w:t>则，经学院</w:t>
      </w:r>
      <w:r w:rsidR="00413D4C" w:rsidRPr="00413D4C">
        <w:rPr>
          <w:rFonts w:ascii="仿宋" w:eastAsia="仿宋" w:hAnsi="仿宋" w:cs="仿宋" w:hint="eastAsia"/>
          <w:sz w:val="32"/>
          <w:szCs w:val="32"/>
        </w:rPr>
        <w:t>本科教学</w:t>
      </w:r>
      <w:proofErr w:type="gramStart"/>
      <w:r w:rsidR="00413D4C" w:rsidRPr="00413D4C">
        <w:rPr>
          <w:rFonts w:ascii="仿宋" w:eastAsia="仿宋" w:hAnsi="仿宋" w:cs="仿宋" w:hint="eastAsia"/>
          <w:sz w:val="32"/>
          <w:szCs w:val="32"/>
        </w:rPr>
        <w:t>指导分</w:t>
      </w:r>
      <w:proofErr w:type="gramEnd"/>
      <w:r w:rsidR="00413D4C" w:rsidRPr="00413D4C">
        <w:rPr>
          <w:rFonts w:ascii="仿宋" w:eastAsia="仿宋" w:hAnsi="仿宋" w:cs="仿宋" w:hint="eastAsia"/>
          <w:sz w:val="32"/>
          <w:szCs w:val="32"/>
        </w:rPr>
        <w:t>委员会</w:t>
      </w:r>
      <w:r w:rsidR="00A62549">
        <w:rPr>
          <w:rFonts w:ascii="仿宋" w:eastAsia="仿宋" w:hAnsi="仿宋" w:cs="仿宋" w:hint="eastAsia"/>
          <w:sz w:val="32"/>
          <w:szCs w:val="32"/>
        </w:rPr>
        <w:t>讨论通过，现制订本科生转专业（转入）</w:t>
      </w:r>
      <w:r>
        <w:rPr>
          <w:rFonts w:ascii="仿宋" w:eastAsia="仿宋" w:hAnsi="仿宋" w:cs="仿宋" w:hint="eastAsia"/>
          <w:sz w:val="32"/>
          <w:szCs w:val="32"/>
        </w:rPr>
        <w:t>细则</w:t>
      </w:r>
      <w:r w:rsidR="009D646F">
        <w:rPr>
          <w:rFonts w:ascii="仿宋" w:eastAsia="仿宋" w:hAnsi="仿宋" w:cs="仿宋" w:hint="eastAsia"/>
          <w:sz w:val="32"/>
          <w:szCs w:val="32"/>
        </w:rPr>
        <w:t xml:space="preserve">如下： </w:t>
      </w:r>
    </w:p>
    <w:p w14:paraId="0BAE3CDE" w14:textId="0EBF35D0" w:rsidR="006049DB" w:rsidRDefault="009D646F">
      <w:pPr>
        <w:spacing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一、本年</w:t>
      </w:r>
      <w:r w:rsidR="00A62549">
        <w:rPr>
          <w:rFonts w:ascii="仿宋" w:eastAsia="仿宋" w:hAnsi="仿宋" w:cs="仿宋" w:hint="eastAsia"/>
          <w:sz w:val="32"/>
          <w:szCs w:val="32"/>
        </w:rPr>
        <w:t>历史学院</w:t>
      </w:r>
      <w:r>
        <w:rPr>
          <w:rFonts w:ascii="仿宋" w:eastAsia="仿宋" w:hAnsi="仿宋" w:cs="仿宋" w:hint="eastAsia"/>
          <w:sz w:val="32"/>
          <w:szCs w:val="32"/>
        </w:rPr>
        <w:t>只接收我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校本科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一年级学生及双辅修我院相关专业的本科二年</w:t>
      </w:r>
      <w:r w:rsidRPr="003507E8">
        <w:rPr>
          <w:rFonts w:ascii="仿宋" w:eastAsia="仿宋" w:hAnsi="仿宋" w:cs="仿宋" w:hint="eastAsia"/>
          <w:color w:val="auto"/>
          <w:sz w:val="32"/>
          <w:szCs w:val="32"/>
        </w:rPr>
        <w:t>级学生</w:t>
      </w:r>
      <w:r w:rsidR="00A62549" w:rsidRPr="003507E8">
        <w:rPr>
          <w:rFonts w:ascii="仿宋" w:eastAsia="仿宋" w:hAnsi="仿宋" w:cs="仿宋" w:hint="eastAsia"/>
          <w:color w:val="auto"/>
          <w:sz w:val="32"/>
          <w:szCs w:val="32"/>
        </w:rPr>
        <w:t>。</w:t>
      </w:r>
      <w:r w:rsidRPr="003507E8">
        <w:rPr>
          <w:rFonts w:ascii="仿宋" w:eastAsia="仿宋" w:hAnsi="仿宋" w:cs="仿宋" w:hint="eastAsia"/>
          <w:color w:val="auto"/>
          <w:sz w:val="32"/>
          <w:szCs w:val="32"/>
        </w:rPr>
        <w:t>转专</w:t>
      </w:r>
      <w:r>
        <w:rPr>
          <w:rFonts w:ascii="仿宋" w:eastAsia="仿宋" w:hAnsi="仿宋" w:cs="仿宋" w:hint="eastAsia"/>
          <w:sz w:val="32"/>
          <w:szCs w:val="32"/>
        </w:rPr>
        <w:t>业学生不改变年级。</w:t>
      </w:r>
    </w:p>
    <w:p w14:paraId="3661B956" w14:textId="77777777" w:rsidR="006049DB" w:rsidRDefault="009D646F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二、申请者需符合所在年级《南开大学本科学生学则》</w:t>
      </w:r>
      <w:r w:rsidR="001A304F">
        <w:rPr>
          <w:rFonts w:ascii="仿宋" w:eastAsia="仿宋" w:hAnsi="仿宋" w:cs="仿宋" w:hint="eastAsia"/>
          <w:sz w:val="32"/>
          <w:szCs w:val="32"/>
        </w:rPr>
        <w:t>和《南开大学本科生转专业管理办法》相关</w:t>
      </w:r>
      <w:r>
        <w:rPr>
          <w:rFonts w:ascii="仿宋" w:eastAsia="仿宋" w:hAnsi="仿宋" w:cs="仿宋" w:hint="eastAsia"/>
          <w:sz w:val="32"/>
          <w:szCs w:val="32"/>
        </w:rPr>
        <w:t xml:space="preserve">规定要求。 </w:t>
      </w:r>
    </w:p>
    <w:p w14:paraId="5E0FE3EB" w14:textId="7A2F3335" w:rsidR="006049DB" w:rsidRDefault="009D646F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三、申请者在学期间已修课程成绩</w:t>
      </w:r>
      <w:r w:rsidR="00681545">
        <w:rPr>
          <w:rFonts w:ascii="仿宋" w:eastAsia="仿宋" w:hAnsi="仿宋" w:cs="仿宋" w:hint="eastAsia"/>
          <w:sz w:val="32"/>
          <w:szCs w:val="32"/>
        </w:rPr>
        <w:t>应</w:t>
      </w:r>
      <w:r>
        <w:rPr>
          <w:rFonts w:ascii="仿宋" w:eastAsia="仿宋" w:hAnsi="仿宋" w:cs="仿宋" w:hint="eastAsia"/>
          <w:sz w:val="32"/>
          <w:szCs w:val="32"/>
        </w:rPr>
        <w:t>合格，且能够顺利完成后续学业。</w:t>
      </w:r>
      <w:r w:rsidR="00681545">
        <w:rPr>
          <w:rFonts w:ascii="仿宋" w:eastAsia="仿宋" w:hAnsi="仿宋" w:cs="仿宋" w:hint="eastAsia"/>
          <w:sz w:val="32"/>
          <w:szCs w:val="32"/>
        </w:rPr>
        <w:t>如有</w:t>
      </w:r>
      <w:r>
        <w:rPr>
          <w:rFonts w:ascii="仿宋" w:eastAsia="仿宋" w:hAnsi="仿宋" w:cs="仿宋" w:hint="eastAsia"/>
          <w:sz w:val="32"/>
          <w:szCs w:val="32"/>
        </w:rPr>
        <w:t>1门</w:t>
      </w:r>
      <w:r w:rsidR="00681545">
        <w:rPr>
          <w:rFonts w:ascii="仿宋" w:eastAsia="仿宋" w:hAnsi="仿宋" w:cs="仿宋" w:hint="eastAsia"/>
          <w:sz w:val="32"/>
          <w:szCs w:val="32"/>
        </w:rPr>
        <w:t>课程</w:t>
      </w:r>
      <w:r>
        <w:rPr>
          <w:rFonts w:ascii="仿宋" w:eastAsia="仿宋" w:hAnsi="仿宋" w:cs="仿宋" w:hint="eastAsia"/>
          <w:sz w:val="32"/>
          <w:szCs w:val="32"/>
        </w:rPr>
        <w:t>不及格</w:t>
      </w:r>
      <w:r w:rsidR="00681545">
        <w:rPr>
          <w:rFonts w:ascii="仿宋" w:eastAsia="仿宋" w:hAnsi="仿宋" w:cs="仿宋" w:hint="eastAsia"/>
          <w:sz w:val="32"/>
          <w:szCs w:val="32"/>
        </w:rPr>
        <w:t>（</w:t>
      </w:r>
      <w:r w:rsidR="00ED2BFB">
        <w:rPr>
          <w:rFonts w:ascii="仿宋" w:eastAsia="仿宋" w:hAnsi="仿宋" w:cs="仿宋" w:hint="eastAsia"/>
          <w:sz w:val="32"/>
          <w:szCs w:val="32"/>
        </w:rPr>
        <w:t>与历史学科密切相关</w:t>
      </w:r>
      <w:r w:rsidR="00681545">
        <w:rPr>
          <w:rFonts w:ascii="仿宋" w:eastAsia="仿宋" w:hAnsi="仿宋" w:cs="仿宋" w:hint="eastAsia"/>
          <w:sz w:val="32"/>
          <w:szCs w:val="32"/>
        </w:rPr>
        <w:t>的课程除外）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681545">
        <w:rPr>
          <w:rFonts w:ascii="仿宋" w:eastAsia="仿宋" w:hAnsi="仿宋" w:cs="仿宋" w:hint="eastAsia"/>
          <w:sz w:val="32"/>
          <w:szCs w:val="32"/>
        </w:rPr>
        <w:t>但对本院相关专业有特别兴趣并有适当证明者（如撰有相关专业论文或得到相关专业老师推荐等），</w:t>
      </w:r>
      <w:r>
        <w:rPr>
          <w:rFonts w:ascii="仿宋" w:eastAsia="仿宋" w:hAnsi="仿宋" w:cs="仿宋" w:hint="eastAsia"/>
          <w:sz w:val="32"/>
          <w:szCs w:val="32"/>
        </w:rPr>
        <w:t>亦可报名参与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选拨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</w:p>
    <w:p w14:paraId="22A799BF" w14:textId="77777777" w:rsidR="00BD62D3" w:rsidRDefault="009D646F" w:rsidP="00BD62D3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 w:rsidR="00BD62D3" w:rsidRPr="00BD62D3">
        <w:rPr>
          <w:rFonts w:ascii="仿宋" w:eastAsia="仿宋" w:hAnsi="仿宋" w:cs="仿宋" w:hint="eastAsia"/>
          <w:sz w:val="32"/>
          <w:szCs w:val="32"/>
        </w:rPr>
        <w:t>学院</w:t>
      </w:r>
      <w:r w:rsidR="00BD62D3">
        <w:rPr>
          <w:rFonts w:ascii="仿宋" w:eastAsia="仿宋" w:hAnsi="仿宋" w:cs="仿宋" w:hint="eastAsia"/>
          <w:sz w:val="32"/>
          <w:szCs w:val="32"/>
        </w:rPr>
        <w:t>成立</w:t>
      </w:r>
      <w:r w:rsidR="00BD62D3" w:rsidRPr="00BD62D3">
        <w:rPr>
          <w:rFonts w:ascii="仿宋" w:eastAsia="仿宋" w:hAnsi="仿宋" w:cs="仿宋" w:hint="eastAsia"/>
          <w:sz w:val="32"/>
          <w:szCs w:val="32"/>
        </w:rPr>
        <w:t>以院长为组长，小组成员不少于</w:t>
      </w:r>
      <w:r w:rsidR="00BD62D3" w:rsidRPr="00BD62D3">
        <w:rPr>
          <w:rFonts w:ascii="仿宋" w:eastAsia="仿宋" w:hAnsi="仿宋" w:cs="仿宋"/>
          <w:sz w:val="32"/>
          <w:szCs w:val="32"/>
        </w:rPr>
        <w:t xml:space="preserve"> 5 人</w:t>
      </w:r>
      <w:r w:rsidR="00BD62D3">
        <w:rPr>
          <w:rFonts w:ascii="仿宋" w:eastAsia="仿宋" w:hAnsi="仿宋" w:cs="仿宋" w:hint="eastAsia"/>
          <w:sz w:val="32"/>
          <w:szCs w:val="32"/>
        </w:rPr>
        <w:t>的</w:t>
      </w:r>
      <w:r w:rsidR="00BD62D3" w:rsidRPr="00BD62D3">
        <w:rPr>
          <w:rFonts w:ascii="仿宋" w:eastAsia="仿宋" w:hAnsi="仿宋" w:cs="仿宋" w:hint="eastAsia"/>
          <w:sz w:val="32"/>
          <w:szCs w:val="32"/>
        </w:rPr>
        <w:t>转专业领导小组</w:t>
      </w:r>
      <w:r w:rsidR="00BD62D3" w:rsidRPr="00BD62D3">
        <w:rPr>
          <w:rFonts w:ascii="仿宋" w:eastAsia="仿宋" w:hAnsi="仿宋" w:cs="仿宋"/>
          <w:sz w:val="32"/>
          <w:szCs w:val="32"/>
        </w:rPr>
        <w:t>，</w:t>
      </w:r>
      <w:r w:rsidR="00BD62D3">
        <w:rPr>
          <w:rFonts w:ascii="仿宋" w:eastAsia="仿宋" w:hAnsi="仿宋" w:cs="仿宋" w:hint="eastAsia"/>
          <w:sz w:val="32"/>
          <w:szCs w:val="32"/>
        </w:rPr>
        <w:t>作为</w:t>
      </w:r>
      <w:r w:rsidR="00BD62D3" w:rsidRPr="00BD62D3">
        <w:rPr>
          <w:rFonts w:ascii="仿宋" w:eastAsia="仿宋" w:hAnsi="仿宋" w:cs="仿宋"/>
          <w:sz w:val="32"/>
          <w:szCs w:val="32"/>
        </w:rPr>
        <w:t>学院转专业工作的领导机</w:t>
      </w:r>
      <w:r w:rsidR="00BD62D3" w:rsidRPr="00BD62D3">
        <w:rPr>
          <w:rFonts w:ascii="仿宋" w:eastAsia="仿宋" w:hAnsi="仿宋" w:cs="仿宋" w:hint="eastAsia"/>
          <w:sz w:val="32"/>
          <w:szCs w:val="32"/>
        </w:rPr>
        <w:t>构，全面负责本学院的转专业工作。</w:t>
      </w:r>
    </w:p>
    <w:p w14:paraId="12C1F308" w14:textId="77777777" w:rsidR="006049DB" w:rsidRDefault="00BD62D3">
      <w:pPr>
        <w:spacing w:after="0" w:line="240" w:lineRule="auto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</w:t>
      </w:r>
      <w:r w:rsidR="009D646F">
        <w:rPr>
          <w:rFonts w:ascii="仿宋" w:eastAsia="仿宋" w:hAnsi="仿宋" w:cs="仿宋" w:hint="eastAsia"/>
          <w:sz w:val="32"/>
          <w:szCs w:val="32"/>
        </w:rPr>
        <w:t>申请者须经学院笔试和面试考核，笔试内容只考专业综合考试一项；笔试和面试均采用百分制；按笔试成绩的30%和面试成绩的70%计算综合成绩，总分优秀者（70分以上）</w:t>
      </w:r>
      <w:proofErr w:type="gramStart"/>
      <w:r w:rsidR="009D646F">
        <w:rPr>
          <w:rFonts w:ascii="仿宋" w:eastAsia="仿宋" w:hAnsi="仿宋" w:cs="仿宋" w:hint="eastAsia"/>
          <w:sz w:val="32"/>
          <w:szCs w:val="32"/>
        </w:rPr>
        <w:t>按排</w:t>
      </w:r>
      <w:proofErr w:type="gramEnd"/>
      <w:r w:rsidR="009D646F">
        <w:rPr>
          <w:rFonts w:ascii="仿宋" w:eastAsia="仿宋" w:hAnsi="仿宋" w:cs="仿宋" w:hint="eastAsia"/>
          <w:sz w:val="32"/>
          <w:szCs w:val="32"/>
        </w:rPr>
        <w:t xml:space="preserve">名依次录取。 </w:t>
      </w:r>
    </w:p>
    <w:p w14:paraId="359527B0" w14:textId="6400AFC6" w:rsidR="006049DB" w:rsidRDefault="00E94D28" w:rsidP="00A62549">
      <w:pPr>
        <w:spacing w:line="240" w:lineRule="auto"/>
        <w:ind w:left="-15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</w:t>
      </w:r>
      <w:r w:rsidR="001A304F">
        <w:rPr>
          <w:rFonts w:ascii="仿宋" w:eastAsia="仿宋" w:hAnsi="仿宋" w:cs="仿宋" w:hint="eastAsia"/>
          <w:sz w:val="32"/>
          <w:szCs w:val="32"/>
        </w:rPr>
        <w:t>、</w:t>
      </w:r>
      <w:r w:rsidR="009D646F">
        <w:rPr>
          <w:rFonts w:ascii="仿宋" w:eastAsia="仿宋" w:hAnsi="仿宋" w:cs="仿宋" w:hint="eastAsia"/>
          <w:sz w:val="32"/>
          <w:szCs w:val="32"/>
        </w:rPr>
        <w:t>转入同学需</w:t>
      </w:r>
      <w:r w:rsidR="00681545">
        <w:rPr>
          <w:rFonts w:ascii="仿宋" w:eastAsia="仿宋" w:hAnsi="仿宋" w:cs="仿宋" w:hint="eastAsia"/>
          <w:sz w:val="32"/>
          <w:szCs w:val="32"/>
        </w:rPr>
        <w:t>提供由</w:t>
      </w:r>
      <w:r w:rsidR="009D646F">
        <w:rPr>
          <w:rFonts w:ascii="仿宋" w:eastAsia="仿宋" w:hAnsi="仿宋" w:cs="仿宋" w:hint="eastAsia"/>
          <w:sz w:val="32"/>
          <w:szCs w:val="32"/>
        </w:rPr>
        <w:t>原所在学院</w:t>
      </w:r>
      <w:r w:rsidR="00681545">
        <w:rPr>
          <w:rFonts w:ascii="仿宋" w:eastAsia="仿宋" w:hAnsi="仿宋" w:cs="仿宋" w:hint="eastAsia"/>
          <w:sz w:val="32"/>
          <w:szCs w:val="32"/>
        </w:rPr>
        <w:t>开具</w:t>
      </w:r>
      <w:r w:rsidR="009D646F">
        <w:rPr>
          <w:rFonts w:ascii="仿宋" w:eastAsia="仿宋" w:hAnsi="仿宋" w:cs="仿宋" w:hint="eastAsia"/>
          <w:sz w:val="32"/>
          <w:szCs w:val="32"/>
        </w:rPr>
        <w:t>的</w:t>
      </w:r>
      <w:r w:rsidR="00681545">
        <w:rPr>
          <w:rFonts w:ascii="仿宋" w:eastAsia="仿宋" w:hAnsi="仿宋" w:cs="仿宋" w:hint="eastAsia"/>
          <w:sz w:val="32"/>
          <w:szCs w:val="32"/>
        </w:rPr>
        <w:t>成绩单，以及</w:t>
      </w:r>
      <w:r w:rsidR="009D646F">
        <w:rPr>
          <w:rFonts w:ascii="仿宋" w:eastAsia="仿宋" w:hAnsi="仿宋" w:cs="仿宋" w:hint="eastAsia"/>
          <w:sz w:val="32"/>
          <w:szCs w:val="32"/>
        </w:rPr>
        <w:t>学生德、智、体以及政治思想表现及奖、</w:t>
      </w:r>
      <w:proofErr w:type="gramStart"/>
      <w:r w:rsidR="009D646F">
        <w:rPr>
          <w:rFonts w:ascii="仿宋" w:eastAsia="仿宋" w:hAnsi="仿宋" w:cs="仿宋" w:hint="eastAsia"/>
          <w:sz w:val="32"/>
          <w:szCs w:val="32"/>
        </w:rPr>
        <w:t>惩情况</w:t>
      </w:r>
      <w:proofErr w:type="gramEnd"/>
      <w:r w:rsidR="001A304F">
        <w:rPr>
          <w:rFonts w:ascii="仿宋" w:eastAsia="仿宋" w:hAnsi="仿宋" w:cs="仿宋" w:hint="eastAsia"/>
          <w:sz w:val="32"/>
          <w:szCs w:val="32"/>
        </w:rPr>
        <w:t>的证明</w:t>
      </w:r>
      <w:r w:rsidR="00776DD8">
        <w:rPr>
          <w:rFonts w:ascii="仿宋" w:eastAsia="仿宋" w:hAnsi="仿宋" w:cs="仿宋" w:hint="eastAsia"/>
          <w:sz w:val="32"/>
          <w:szCs w:val="32"/>
        </w:rPr>
        <w:t>材料</w:t>
      </w:r>
      <w:r w:rsidR="009D646F">
        <w:rPr>
          <w:rFonts w:ascii="仿宋" w:eastAsia="仿宋" w:hAnsi="仿宋" w:cs="仿宋" w:hint="eastAsia"/>
          <w:sz w:val="32"/>
          <w:szCs w:val="32"/>
        </w:rPr>
        <w:t xml:space="preserve">。 </w:t>
      </w:r>
    </w:p>
    <w:p w14:paraId="3620641A" w14:textId="409E748C" w:rsidR="006049DB" w:rsidRDefault="00E94D28">
      <w:pPr>
        <w:spacing w:after="0" w:line="240" w:lineRule="auto"/>
        <w:ind w:left="0" w:right="28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</w:t>
      </w:r>
      <w:r w:rsidR="001A304F">
        <w:rPr>
          <w:rFonts w:ascii="仿宋" w:eastAsia="仿宋" w:hAnsi="仿宋" w:cs="仿宋" w:hint="eastAsia"/>
          <w:sz w:val="32"/>
          <w:szCs w:val="32"/>
        </w:rPr>
        <w:t>、</w:t>
      </w:r>
      <w:r w:rsidR="00A82137">
        <w:rPr>
          <w:rFonts w:ascii="仿宋" w:eastAsia="仿宋" w:hAnsi="仿宋" w:cs="仿宋" w:hint="eastAsia"/>
          <w:sz w:val="32"/>
          <w:szCs w:val="32"/>
        </w:rPr>
        <w:t>本细则</w:t>
      </w:r>
      <w:r w:rsidR="009D646F">
        <w:rPr>
          <w:rFonts w:ascii="仿宋" w:eastAsia="仿宋" w:hAnsi="仿宋" w:cs="仿宋" w:hint="eastAsia"/>
          <w:sz w:val="32"/>
          <w:szCs w:val="32"/>
        </w:rPr>
        <w:t>解释权归历史学院</w:t>
      </w:r>
      <w:r w:rsidR="00413D4C" w:rsidRPr="00413D4C">
        <w:rPr>
          <w:rFonts w:ascii="仿宋" w:eastAsia="仿宋" w:hAnsi="仿宋" w:cs="仿宋" w:hint="eastAsia"/>
          <w:sz w:val="32"/>
          <w:szCs w:val="32"/>
        </w:rPr>
        <w:t>本科教</w:t>
      </w:r>
      <w:proofErr w:type="gramStart"/>
      <w:r w:rsidR="00413D4C" w:rsidRPr="00413D4C">
        <w:rPr>
          <w:rFonts w:ascii="仿宋" w:eastAsia="仿宋" w:hAnsi="仿宋" w:cs="仿宋" w:hint="eastAsia"/>
          <w:sz w:val="32"/>
          <w:szCs w:val="32"/>
        </w:rPr>
        <w:t>学指导分</w:t>
      </w:r>
      <w:proofErr w:type="gramEnd"/>
      <w:r w:rsidR="00413D4C" w:rsidRPr="00413D4C">
        <w:rPr>
          <w:rFonts w:ascii="仿宋" w:eastAsia="仿宋" w:hAnsi="仿宋" w:cs="仿宋" w:hint="eastAsia"/>
          <w:sz w:val="32"/>
          <w:szCs w:val="32"/>
        </w:rPr>
        <w:t>委员会</w:t>
      </w:r>
      <w:r w:rsidR="009D646F">
        <w:rPr>
          <w:rFonts w:ascii="仿宋" w:eastAsia="仿宋" w:hAnsi="仿宋" w:cs="仿宋" w:hint="eastAsia"/>
          <w:sz w:val="32"/>
          <w:szCs w:val="32"/>
        </w:rPr>
        <w:t xml:space="preserve">。 </w:t>
      </w:r>
    </w:p>
    <w:p w14:paraId="13AD1922" w14:textId="77777777" w:rsidR="00A82137" w:rsidRDefault="009D646F">
      <w:pPr>
        <w:spacing w:after="0" w:line="240" w:lineRule="auto"/>
        <w:ind w:left="56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</w:p>
    <w:p w14:paraId="72A9DF1A" w14:textId="77777777" w:rsidR="00A82137" w:rsidRDefault="00A82137">
      <w:pPr>
        <w:spacing w:after="0" w:line="240" w:lineRule="auto"/>
        <w:ind w:left="561" w:firstLineChars="200" w:firstLine="640"/>
        <w:rPr>
          <w:rFonts w:ascii="仿宋" w:eastAsia="仿宋" w:hAnsi="仿宋" w:cs="仿宋"/>
          <w:sz w:val="32"/>
          <w:szCs w:val="32"/>
        </w:rPr>
      </w:pPr>
    </w:p>
    <w:p w14:paraId="79E0D9A9" w14:textId="77777777" w:rsidR="006049DB" w:rsidRDefault="009D646F" w:rsidP="00A82137">
      <w:pPr>
        <w:spacing w:after="0" w:line="240" w:lineRule="auto"/>
        <w:ind w:left="561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南开大学历史学院 </w:t>
      </w:r>
    </w:p>
    <w:p w14:paraId="420B13EB" w14:textId="2065534E" w:rsidR="006049DB" w:rsidRDefault="009D646F">
      <w:pPr>
        <w:spacing w:after="0" w:line="240" w:lineRule="auto"/>
        <w:ind w:left="561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</w:t>
      </w:r>
      <w:r w:rsidR="00C20860"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C20860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C20860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 xml:space="preserve">日 </w:t>
      </w:r>
    </w:p>
    <w:sectPr w:rsidR="006049DB">
      <w:pgSz w:w="11906" w:h="16838"/>
      <w:pgMar w:top="1440" w:right="1344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E5"/>
    <w:rsid w:val="000B7DE5"/>
    <w:rsid w:val="001A304F"/>
    <w:rsid w:val="003507E8"/>
    <w:rsid w:val="00413D4C"/>
    <w:rsid w:val="006049DB"/>
    <w:rsid w:val="00617534"/>
    <w:rsid w:val="00681545"/>
    <w:rsid w:val="00776DD8"/>
    <w:rsid w:val="00965B83"/>
    <w:rsid w:val="009D646F"/>
    <w:rsid w:val="00A62549"/>
    <w:rsid w:val="00A82137"/>
    <w:rsid w:val="00BD62D3"/>
    <w:rsid w:val="00C20860"/>
    <w:rsid w:val="00CB27E1"/>
    <w:rsid w:val="00CF01DF"/>
    <w:rsid w:val="00E94D28"/>
    <w:rsid w:val="00ED2BFB"/>
    <w:rsid w:val="36612A08"/>
    <w:rsid w:val="42DA6EFD"/>
    <w:rsid w:val="756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180D"/>
  <w15:docId w15:val="{A86FD8F5-847C-4B0D-BCC4-B812C3D5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宋体" w:eastAsia="宋体" w:hAnsi="宋体" w:cs="宋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南开大学历史学院本科生转专业工作规则</dc:title>
  <dc:creator>USER</dc:creator>
  <cp:lastModifiedBy>dell</cp:lastModifiedBy>
  <cp:revision>2</cp:revision>
  <dcterms:created xsi:type="dcterms:W3CDTF">2023-04-13T03:55:00Z</dcterms:created>
  <dcterms:modified xsi:type="dcterms:W3CDTF">2023-04-13T03:55:00Z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