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ascii="Times New Roman Regular" w:hAnsi="Times New Roman Regular" w:cs="Times New Roman Regular"/>
          <w:sz w:val="36"/>
          <w:szCs w:val="36"/>
        </w:rPr>
      </w:pPr>
      <w:r>
        <w:rPr>
          <w:rFonts w:hint="default" w:ascii="Times New Roman Regular" w:hAnsi="Times New Roman Regular" w:cs="Times New Roman Regular"/>
          <w:sz w:val="36"/>
          <w:szCs w:val="36"/>
          <w:lang w:eastAsia="zh-CN"/>
        </w:rPr>
        <w:t>南开大学</w:t>
      </w:r>
      <w:r>
        <w:rPr>
          <w:rFonts w:hint="default" w:ascii="Times New Roman Regular" w:hAnsi="Times New Roman Regular" w:cs="Times New Roman Regular"/>
          <w:sz w:val="36"/>
          <w:szCs w:val="36"/>
        </w:rPr>
        <w:t>商学院本科学生转专业细则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为深化教育教学改革，促进学生全面发展，激发和调动学生学校自主性与积极性，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根据《南开大学本科学生学则》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、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《南开大学本科生转专业管理办法》及学校相关文件的精神和规定，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特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制定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本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细则。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转专业工作领导小组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学院成立由院长任组长，由主管本科教学的副院长为副组长，由各系教学主任及教科办主任为成员的工作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领导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小组，具体负责组织和实施本院转专业的工作。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组长：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白长虹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副组长：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田莉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成员：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刘建华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齐岳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安利平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李颖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杨斌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胡望斌 杨建梁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Hans"/>
        </w:rPr>
        <w:t>本院学生</w:t>
      </w:r>
      <w:r>
        <w:rPr>
          <w:rFonts w:hint="default" w:ascii="Times New Roman Regular" w:hAnsi="Times New Roman Regular" w:eastAsia="黑体" w:cs="Times New Roman Regular"/>
          <w:sz w:val="30"/>
          <w:szCs w:val="30"/>
        </w:rPr>
        <w:t>转</w:t>
      </w:r>
      <w:r>
        <w:rPr>
          <w:rFonts w:hint="default" w:ascii="Times New Roman Regular" w:hAnsi="Times New Roman Regular" w:eastAsia="黑体" w:cs="Times New Roman Regular"/>
          <w:sz w:val="30"/>
          <w:szCs w:val="30"/>
          <w:lang w:eastAsia="zh-CN"/>
        </w:rPr>
        <w:t>专业原则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除《南开大学本科生转专业管理办法》 规定的不允许转出的情形外，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本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学院学生转出无其他限制。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转入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商学院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的学生（除转入国际会计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特色班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的）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需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先进入工商管理大类（按学院招生大类，包括工商管理类、管理科学与工程类、图书情报与档案管理类）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，后同学院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一年级本科生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参加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专业分流。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工商管理大类和国际会计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特色班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可在院内互转。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转入基本申请条件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符合《南开大学本科生转专业管理办法》第五条、第六条规定的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一年级本科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生。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对转入专业的兴趣明确，了解转入专业培养目标和毕业要求。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有较强的学习能力，在原专业学习课程必修课（包括通识必修课、大类基础课和专业必修课）学分绩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不低于70分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在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原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专业学习课程必修课（包括通识必修课、大类基础课和专业必修课）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需及格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（不含重修及格），并无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违纪处分等不良记录。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选拔流程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信息发布与申请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1. 学院公布各专业接收计划信息。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2. 学生登录教学管理信息系统在线提交申请。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确定复试名单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学院依据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转入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条件，对申请转入学生的资格进行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审核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通过初审的同学填写并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提交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《南开大学转专业申请表》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附成绩单、排名信息。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学院组织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通过资格审核的学生参加统一的转专业考试。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考核形式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转专业主要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考核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形式为笔试，包括英语（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百分制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60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分为及格线，下同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数学，每门课的考试时间均为100分钟。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如专业设有面试，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面试小组根据学生的学习态度、学习基础、培养潜力、转专业原因的合理性、对转入专业未来学习的规划等方面的情况给出面试成绩。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录取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 xml:space="preserve">1.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录取成绩计算规则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按照英语和数学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考试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成绩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及面试成绩，如有）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之和排序，并根据当年接收转专业名额予以录取。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录取过程中，如最后一名出现并列者，一并录取。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笔试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或面试成绩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不及格者不予录取。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 xml:space="preserve">2.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拟录取名单公示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拟录取名单经学院转专业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领导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工作小组审核后，在商学院网站公示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不少于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日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在公示期间，拟接收学生如有提出放弃转入资格的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学院将在转专业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考核中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合格学生名单中按成绩排序依次择优递补接收学生。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争议情况处理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如申请学生对结果存在异议，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可在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公示期内向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商学院教科办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提出复议的书面申请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联系电话：022-23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498145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）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，由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商学院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转专业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工作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领导小组进行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研究审议，并将研究结果做出书面回复。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Hans"/>
        </w:rPr>
        <w:t>本细则</w:t>
      </w:r>
      <w:r>
        <w:rPr>
          <w:rFonts w:hint="eastAsia" w:ascii="Times New Roman Regular" w:hAnsi="Times New Roman Regular" w:eastAsia="黑体" w:cs="Times New Roman Regular"/>
          <w:sz w:val="30"/>
          <w:szCs w:val="30"/>
          <w:lang w:val="en-US" w:eastAsia="zh-Hans"/>
        </w:rPr>
        <w:t>解释权归属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本细则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由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商学院转专业工作领导小组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负责解释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 xml:space="preserve">                                                                         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商学院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 xml:space="preserve">                                                                   20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22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年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月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日</w:t>
      </w:r>
    </w:p>
    <w:p>
      <w:pPr>
        <w:spacing w:line="360" w:lineRule="auto"/>
        <w:rPr>
          <w:rFonts w:hint="default" w:ascii="Times New Roman Regular" w:hAnsi="Times New Roman Regular" w:eastAsia="黑体" w:cs="Times New Roman Regular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 Regular" w:hAnsi="Times New Roman Regular" w:cs="Times New Roman Regular"/>
        </w:rPr>
        <w:t xml:space="preserve">                                     </w:t>
      </w:r>
    </w:p>
    <w:sectPr>
      <w:footerReference r:id="rId5" w:type="default"/>
      <w:pgSz w:w="11906" w:h="16839"/>
      <w:pgMar w:top="1440" w:right="1417" w:bottom="1440" w:left="1417" w:header="0" w:footer="1037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318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FCEF3"/>
    <w:multiLevelType w:val="singleLevel"/>
    <w:tmpl w:val="B60FCEF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1382A3"/>
    <w:multiLevelType w:val="singleLevel"/>
    <w:tmpl w:val="CA1382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1A7135"/>
    <w:multiLevelType w:val="singleLevel"/>
    <w:tmpl w:val="101A71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1C74B80"/>
    <w:multiLevelType w:val="singleLevel"/>
    <w:tmpl w:val="61C74B8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232298A"/>
    <w:multiLevelType w:val="singleLevel"/>
    <w:tmpl w:val="6232298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mNlZGYxMTg0Mjg3MTQ5NDVlYzE0YTUwOWZlZDhlMTYifQ=="/>
  </w:docVars>
  <w:rsids>
    <w:rsidRoot w:val="00000000"/>
    <w:rsid w:val="05AA5436"/>
    <w:rsid w:val="25633245"/>
    <w:rsid w:val="2871752A"/>
    <w:rsid w:val="2BBDB1C1"/>
    <w:rsid w:val="2D7169F0"/>
    <w:rsid w:val="3F9FB513"/>
    <w:rsid w:val="4CFA6AAB"/>
    <w:rsid w:val="5EB61E07"/>
    <w:rsid w:val="66A6332B"/>
    <w:rsid w:val="7731CDDB"/>
    <w:rsid w:val="7B91633E"/>
    <w:rsid w:val="9DEEAFA5"/>
    <w:rsid w:val="CCFFD485"/>
    <w:rsid w:val="DBC70C5D"/>
    <w:rsid w:val="FDF3FA9F"/>
    <w:rsid w:val="FEBF1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2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paragraph" w:customStyle="1" w:styleId="13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1133</Words>
  <Characters>1160</Characters>
  <TotalTime>1</TotalTime>
  <ScaleCrop>false</ScaleCrop>
  <LinksUpToDate>false</LinksUpToDate>
  <CharactersWithSpaces>1350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2021-12-19T23:36:00Z</dcterms:created>
  <dc:creator>User</dc:creator>
  <cp:lastModifiedBy>yangjlnk</cp:lastModifiedBy>
  <cp:lastPrinted>2021-12-29T02:33:00Z</cp:lastPrinted>
  <dcterms:modified xsi:type="dcterms:W3CDTF">2023-04-04T00:47:17Z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2021-12-24T13:29:05Z</vt:filetime>
  </property>
  <property fmtid="{D5CDD505-2E9C-101B-9397-08002B2CF9AE}" pid="4" name="KSOProductBuildVer">
    <vt:lpwstr>2052-11.1.0.14036</vt:lpwstr>
  </property>
  <property fmtid="{D5CDD505-2E9C-101B-9397-08002B2CF9AE}" pid="5" name="ICV">
    <vt:lpwstr>0AA953D9DD394DD1B6FA4431AB3ADAB5_13</vt:lpwstr>
  </property>
</Properties>
</file>